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52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1"/>
        <w:gridCol w:w="5002"/>
      </w:tblGrid>
      <w:tr w:rsidR="006B0E44" w:rsidRPr="00707D9C" w:rsidTr="00707D9C">
        <w:trPr>
          <w:trHeight w:val="279"/>
        </w:trPr>
        <w:tc>
          <w:tcPr>
            <w:tcW w:w="5001" w:type="dxa"/>
          </w:tcPr>
          <w:p w:rsidR="006B0E44" w:rsidRPr="00707D9C" w:rsidRDefault="006B0E44" w:rsidP="00707D9C">
            <w:pPr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Université Amar Telidji-Laghouat</w:t>
            </w:r>
          </w:p>
        </w:tc>
        <w:tc>
          <w:tcPr>
            <w:tcW w:w="5002" w:type="dxa"/>
          </w:tcPr>
          <w:p w:rsidR="006B0E44" w:rsidRPr="00707D9C" w:rsidRDefault="006B0E44" w:rsidP="00707D9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Année Universitaire 2013/2014</w:t>
            </w:r>
          </w:p>
        </w:tc>
      </w:tr>
      <w:tr w:rsidR="006B0E44" w:rsidRPr="00707D9C" w:rsidTr="00707D9C">
        <w:trPr>
          <w:trHeight w:val="279"/>
        </w:trPr>
        <w:tc>
          <w:tcPr>
            <w:tcW w:w="5001" w:type="dxa"/>
          </w:tcPr>
          <w:p w:rsidR="006B0E44" w:rsidRPr="00707D9C" w:rsidRDefault="006B0E44" w:rsidP="00707D9C">
            <w:pPr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Première  Année SNV       </w:t>
            </w:r>
          </w:p>
        </w:tc>
        <w:tc>
          <w:tcPr>
            <w:tcW w:w="5002" w:type="dxa"/>
          </w:tcPr>
          <w:p w:rsidR="006B0E44" w:rsidRPr="00707D9C" w:rsidRDefault="006B0E44" w:rsidP="00707D9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</w:t>
            </w:r>
            <w:r w:rsidR="00F83DF8"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</w:t>
            </w:r>
            <w:r w:rsidR="00F83DF8"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</w:tbl>
    <w:p w:rsidR="0040685E" w:rsidRPr="009B2B5C" w:rsidRDefault="00F83DF8" w:rsidP="00F83DF8">
      <w:pPr>
        <w:jc w:val="center"/>
        <w:rPr>
          <w:rFonts w:asciiTheme="minorBidi" w:hAnsiTheme="minorBidi" w:cstheme="minorBidi"/>
        </w:rPr>
      </w:pPr>
      <w:r w:rsidRPr="009B2B5C">
        <w:rPr>
          <w:rFonts w:asciiTheme="minorBidi" w:hAnsiTheme="minorBidi" w:cstheme="minorBidi"/>
          <w:b/>
          <w:bCs/>
          <w:sz w:val="32"/>
          <w:szCs w:val="32"/>
        </w:rPr>
        <w:t>Examen de Rattrapage de Biologie Animale</w:t>
      </w:r>
    </w:p>
    <w:p w:rsidR="0040685E" w:rsidRPr="0040685E" w:rsidRDefault="0040685E" w:rsidP="0040685E"/>
    <w:p w:rsidR="00C160D4" w:rsidRPr="00707D9C" w:rsidRDefault="0040685E" w:rsidP="00B5573F">
      <w:pPr>
        <w:jc w:val="center"/>
        <w:rPr>
          <w:rFonts w:asciiTheme="minorBidi" w:hAnsiTheme="minorBidi" w:cstheme="minorBidi"/>
        </w:rPr>
      </w:pPr>
      <w:r w:rsidRPr="00707D9C">
        <w:rPr>
          <w:rFonts w:asciiTheme="minorBidi" w:hAnsiTheme="minorBidi" w:cstheme="minorBidi"/>
          <w:b/>
          <w:bCs/>
        </w:rPr>
        <w:t>Nom:</w:t>
      </w:r>
      <w:r w:rsidRPr="00707D9C">
        <w:rPr>
          <w:rFonts w:asciiTheme="minorBidi" w:hAnsiTheme="minorBidi" w:cstheme="minorBidi"/>
        </w:rPr>
        <w:t xml:space="preserve"> ……………………………</w:t>
      </w:r>
      <w:r w:rsidRPr="00707D9C">
        <w:rPr>
          <w:rFonts w:asciiTheme="minorBidi" w:hAnsiTheme="minorBidi" w:cstheme="minorBidi"/>
          <w:b/>
          <w:bCs/>
        </w:rPr>
        <w:t xml:space="preserve">       Prénom:</w:t>
      </w:r>
      <w:r w:rsidRPr="00707D9C">
        <w:rPr>
          <w:rFonts w:asciiTheme="minorBidi" w:hAnsiTheme="minorBidi" w:cstheme="minorBidi"/>
        </w:rPr>
        <w:t xml:space="preserve">…………………   </w:t>
      </w:r>
      <w:r w:rsidRPr="00707D9C">
        <w:rPr>
          <w:rFonts w:asciiTheme="minorBidi" w:hAnsiTheme="minorBidi" w:cstheme="minorBidi"/>
          <w:b/>
          <w:bCs/>
        </w:rPr>
        <w:t>G:</w:t>
      </w:r>
      <w:r w:rsidRPr="00707D9C">
        <w:rPr>
          <w:rFonts w:asciiTheme="minorBidi" w:hAnsiTheme="minorBidi" w:cstheme="minorBidi"/>
        </w:rPr>
        <w:t>……..…</w:t>
      </w:r>
      <w:r w:rsidR="002C1C10">
        <w:rPr>
          <w:rFonts w:asciiTheme="minorBidi" w:hAnsiTheme="minorBidi" w:cstheme="minorBidi"/>
        </w:rPr>
        <w:t>……….</w:t>
      </w:r>
    </w:p>
    <w:p w:rsidR="00C160D4" w:rsidRPr="00707D9C" w:rsidRDefault="00C160D4" w:rsidP="00C160D4">
      <w:pPr>
        <w:rPr>
          <w:rFonts w:asciiTheme="minorBidi" w:hAnsiTheme="minorBidi" w:cstheme="minorBidi"/>
        </w:rPr>
      </w:pPr>
    </w:p>
    <w:p w:rsidR="00C160D4" w:rsidRPr="00360B2F" w:rsidRDefault="00C160D4" w:rsidP="001174FA">
      <w:pPr>
        <w:jc w:val="center"/>
        <w:rPr>
          <w:rFonts w:asciiTheme="minorBidi" w:hAnsiTheme="minorBidi" w:cstheme="minorBidi"/>
          <w:u w:val="single"/>
        </w:rPr>
      </w:pPr>
      <w:r w:rsidRPr="00360B2F">
        <w:rPr>
          <w:rFonts w:asciiTheme="minorBidi" w:hAnsiTheme="minorBidi" w:cstheme="minorBidi"/>
          <w:b/>
          <w:bCs/>
          <w:u w:val="single"/>
        </w:rPr>
        <w:t xml:space="preserve">Question à choix multiples (QCM) (5 </w:t>
      </w:r>
      <w:r w:rsidR="009B2B5C" w:rsidRPr="00360B2F">
        <w:rPr>
          <w:rFonts w:asciiTheme="minorBidi" w:hAnsiTheme="minorBidi" w:cstheme="minorBidi"/>
          <w:b/>
          <w:bCs/>
          <w:u w:val="single"/>
        </w:rPr>
        <w:t>p</w:t>
      </w:r>
      <w:r w:rsidR="00707D9C" w:rsidRPr="00360B2F">
        <w:rPr>
          <w:rFonts w:asciiTheme="minorBidi" w:hAnsiTheme="minorBidi" w:cstheme="minorBidi"/>
          <w:b/>
          <w:bCs/>
          <w:u w:val="single"/>
        </w:rPr>
        <w:t>oints</w:t>
      </w:r>
      <w:r w:rsidRPr="00360B2F">
        <w:rPr>
          <w:rFonts w:asciiTheme="minorBidi" w:hAnsiTheme="minorBidi" w:cstheme="minorBidi"/>
          <w:b/>
          <w:bCs/>
          <w:u w:val="single"/>
        </w:rPr>
        <w:t>):</w:t>
      </w:r>
      <w:r w:rsidR="0042100F" w:rsidRPr="00360B2F">
        <w:rPr>
          <w:rFonts w:asciiTheme="minorBidi" w:hAnsiTheme="minorBidi" w:cstheme="minorBidi"/>
          <w:b/>
          <w:bCs/>
          <w:u w:val="single"/>
        </w:rPr>
        <w:t xml:space="preserve"> E</w:t>
      </w:r>
      <w:r w:rsidRPr="00360B2F">
        <w:rPr>
          <w:rFonts w:asciiTheme="minorBidi" w:hAnsiTheme="minorBidi" w:cstheme="minorBidi"/>
          <w:b/>
          <w:bCs/>
          <w:u w:val="single"/>
        </w:rPr>
        <w:t>ncerclez la réponse juste</w:t>
      </w:r>
    </w:p>
    <w:p w:rsidR="00244D0E" w:rsidRPr="00893CB2" w:rsidRDefault="00244D0E" w:rsidP="00C43249">
      <w:pPr>
        <w:pStyle w:val="Paragraphedeliste"/>
        <w:numPr>
          <w:ilvl w:val="0"/>
          <w:numId w:val="6"/>
        </w:numPr>
        <w:spacing w:before="100" w:beforeAutospacing="1" w:after="100" w:afterAutospacing="1"/>
        <w:outlineLvl w:val="2"/>
        <w:rPr>
          <w:rFonts w:cstheme="minorHAnsi"/>
          <w:b/>
          <w:bCs/>
          <w:sz w:val="24"/>
          <w:szCs w:val="24"/>
        </w:rPr>
      </w:pPr>
      <w:r w:rsidRPr="00893CB2">
        <w:rPr>
          <w:rFonts w:cstheme="minorHAnsi"/>
          <w:b/>
          <w:bCs/>
          <w:sz w:val="24"/>
          <w:szCs w:val="24"/>
        </w:rPr>
        <w:t>Quel est le nombre de chromosomes et la quantité d'ADN d'un gamète ?</w:t>
      </w:r>
    </w:p>
    <w:p w:rsidR="00244D0E" w:rsidRPr="00644CA8" w:rsidRDefault="00244D0E" w:rsidP="00360B2F">
      <w:pPr>
        <w:pStyle w:val="Paragraphedeliste"/>
        <w:numPr>
          <w:ilvl w:val="0"/>
          <w:numId w:val="2"/>
        </w:numPr>
        <w:tabs>
          <w:tab w:val="left" w:pos="3686"/>
          <w:tab w:val="left" w:pos="3828"/>
        </w:tabs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 w:eastAsia="fr-FR"/>
        </w:rPr>
      </w:pPr>
      <w:r w:rsidRPr="00644CA8">
        <w:rPr>
          <w:rFonts w:eastAsia="Times New Roman" w:cstheme="minorHAnsi"/>
          <w:sz w:val="24"/>
          <w:szCs w:val="24"/>
          <w:lang w:val="en-US" w:eastAsia="fr-FR"/>
        </w:rPr>
        <w:t>46 chromosomes, 1N</w:t>
      </w:r>
    </w:p>
    <w:p w:rsidR="00244D0E" w:rsidRPr="00644CA8" w:rsidRDefault="00244D0E" w:rsidP="00360B2F">
      <w:pPr>
        <w:pStyle w:val="Paragraphedeliste"/>
        <w:numPr>
          <w:ilvl w:val="0"/>
          <w:numId w:val="2"/>
        </w:numPr>
        <w:tabs>
          <w:tab w:val="left" w:pos="3686"/>
          <w:tab w:val="left" w:pos="3828"/>
        </w:tabs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 w:eastAsia="fr-FR"/>
        </w:rPr>
      </w:pPr>
      <w:r w:rsidRPr="00644CA8">
        <w:rPr>
          <w:rFonts w:eastAsia="Times New Roman" w:cstheme="minorHAnsi"/>
          <w:sz w:val="24"/>
          <w:szCs w:val="24"/>
          <w:lang w:val="en-US" w:eastAsia="fr-FR"/>
        </w:rPr>
        <w:t>46 chromosomes, 2N</w:t>
      </w:r>
    </w:p>
    <w:p w:rsidR="00244D0E" w:rsidRPr="00644CA8" w:rsidRDefault="00244D0E" w:rsidP="00360B2F">
      <w:pPr>
        <w:pStyle w:val="Paragraphedeliste"/>
        <w:numPr>
          <w:ilvl w:val="0"/>
          <w:numId w:val="2"/>
        </w:numPr>
        <w:tabs>
          <w:tab w:val="left" w:pos="3686"/>
          <w:tab w:val="left" w:pos="3828"/>
        </w:tabs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 w:eastAsia="fr-FR"/>
        </w:rPr>
      </w:pPr>
      <w:r w:rsidRPr="00644CA8">
        <w:rPr>
          <w:rFonts w:eastAsia="Times New Roman" w:cstheme="minorHAnsi"/>
          <w:sz w:val="24"/>
          <w:szCs w:val="24"/>
          <w:lang w:val="en-US" w:eastAsia="fr-FR"/>
        </w:rPr>
        <w:t>23 chromosomes, 1N</w:t>
      </w:r>
    </w:p>
    <w:p w:rsidR="00244D0E" w:rsidRPr="00644CA8" w:rsidRDefault="00244D0E" w:rsidP="00360B2F">
      <w:pPr>
        <w:pStyle w:val="Paragraphedeliste"/>
        <w:numPr>
          <w:ilvl w:val="0"/>
          <w:numId w:val="2"/>
        </w:numPr>
        <w:tabs>
          <w:tab w:val="left" w:pos="3686"/>
          <w:tab w:val="left" w:pos="3828"/>
        </w:tabs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 w:eastAsia="fr-FR"/>
        </w:rPr>
      </w:pPr>
      <w:r w:rsidRPr="00644CA8">
        <w:rPr>
          <w:rFonts w:eastAsia="Times New Roman" w:cstheme="minorHAnsi"/>
          <w:sz w:val="24"/>
          <w:szCs w:val="24"/>
          <w:lang w:val="en-US" w:eastAsia="fr-FR"/>
        </w:rPr>
        <w:t>23 chromosomes, 2N</w:t>
      </w:r>
    </w:p>
    <w:p w:rsidR="00244D0E" w:rsidRPr="00644CA8" w:rsidRDefault="00244D0E" w:rsidP="00360B2F">
      <w:pPr>
        <w:pStyle w:val="Paragraphedeliste"/>
        <w:numPr>
          <w:ilvl w:val="0"/>
          <w:numId w:val="2"/>
        </w:numPr>
        <w:tabs>
          <w:tab w:val="left" w:pos="3686"/>
          <w:tab w:val="left" w:pos="3828"/>
        </w:tabs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 w:eastAsia="fr-FR"/>
        </w:rPr>
      </w:pPr>
      <w:r w:rsidRPr="00644CA8">
        <w:rPr>
          <w:rFonts w:eastAsia="Times New Roman" w:cstheme="minorHAnsi"/>
          <w:sz w:val="24"/>
          <w:szCs w:val="24"/>
          <w:lang w:val="en-US" w:eastAsia="fr-FR"/>
        </w:rPr>
        <w:t>23 chromosomes, 4N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93"/>
        <w:gridCol w:w="285"/>
        <w:gridCol w:w="8520"/>
      </w:tblGrid>
      <w:tr w:rsidR="00FE459C" w:rsidRPr="00644CA8" w:rsidTr="006201B9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FE459C" w:rsidRPr="00644CA8" w:rsidRDefault="00893CB2" w:rsidP="006201B9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>2.</w:t>
            </w:r>
            <w:r w:rsidR="00FE459C" w:rsidRPr="00644CA8">
              <w:rPr>
                <w:rFonts w:asciiTheme="minorHAnsi" w:hAnsiTheme="minorHAnsi" w:cstheme="minorHAnsi"/>
                <w:b/>
                <w:bCs/>
              </w:rPr>
              <w:t>   A propos de la formation des spermatozoïdes:</w:t>
            </w:r>
          </w:p>
        </w:tc>
      </w:tr>
      <w:tr w:rsidR="00FE459C" w:rsidRPr="00644CA8" w:rsidTr="00893CB2">
        <w:trPr>
          <w:tblCellSpacing w:w="7" w:type="dxa"/>
        </w:trPr>
        <w:tc>
          <w:tcPr>
            <w:tcW w:w="149" w:type="pct"/>
            <w:vAlign w:val="center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a: </w:t>
            </w:r>
          </w:p>
        </w:tc>
        <w:tc>
          <w:tcPr>
            <w:tcW w:w="4671" w:type="pct"/>
            <w:vAlign w:val="center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La spermiogénèse est un processus de maturation des spermatides, et non pas de division.</w:t>
            </w:r>
          </w:p>
        </w:tc>
      </w:tr>
      <w:tr w:rsidR="00FE459C" w:rsidRPr="00644CA8" w:rsidTr="00893CB2">
        <w:trPr>
          <w:tblCellSpacing w:w="7" w:type="dxa"/>
        </w:trPr>
        <w:tc>
          <w:tcPr>
            <w:tcW w:w="149" w:type="pct"/>
            <w:vAlign w:val="center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b: </w:t>
            </w:r>
          </w:p>
        </w:tc>
        <w:tc>
          <w:tcPr>
            <w:tcW w:w="4671" w:type="pct"/>
            <w:vAlign w:val="center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La spermatogénèse dure en moyenne 74 jours, commence à la naissance et se termine à la mort.</w:t>
            </w:r>
          </w:p>
        </w:tc>
      </w:tr>
      <w:tr w:rsidR="00FE459C" w:rsidRPr="00644CA8" w:rsidTr="00893CB2">
        <w:trPr>
          <w:tblCellSpacing w:w="7" w:type="dxa"/>
        </w:trPr>
        <w:tc>
          <w:tcPr>
            <w:tcW w:w="149" w:type="pct"/>
            <w:vAlign w:val="center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c: </w:t>
            </w:r>
          </w:p>
        </w:tc>
        <w:tc>
          <w:tcPr>
            <w:tcW w:w="4671" w:type="pct"/>
            <w:vAlign w:val="center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La spermatogénèse représente la fonction exocrine du testicule.</w:t>
            </w:r>
          </w:p>
        </w:tc>
      </w:tr>
      <w:tr w:rsidR="00FE459C" w:rsidRPr="00644CA8" w:rsidTr="00893CB2">
        <w:trPr>
          <w:tblCellSpacing w:w="7" w:type="dxa"/>
        </w:trPr>
        <w:tc>
          <w:tcPr>
            <w:tcW w:w="149" w:type="pct"/>
            <w:vAlign w:val="center"/>
            <w:hideMark/>
          </w:tcPr>
          <w:p w:rsidR="00FE459C" w:rsidRPr="00644CA8" w:rsidRDefault="00FE459C" w:rsidP="00620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FE459C" w:rsidRPr="00644CA8" w:rsidRDefault="00893CB2" w:rsidP="006201B9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>d</w:t>
            </w:r>
            <w:r w:rsidR="00FE459C" w:rsidRPr="00644CA8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4671" w:type="pct"/>
            <w:vAlign w:val="center"/>
            <w:hideMark/>
          </w:tcPr>
          <w:p w:rsidR="00FE459C" w:rsidRPr="00644CA8" w:rsidRDefault="00FE459C" w:rsidP="00175E4B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 xml:space="preserve">Les propositions </w:t>
            </w:r>
            <w:r w:rsidR="00175E4B" w:rsidRPr="00644CA8">
              <w:rPr>
                <w:rFonts w:asciiTheme="minorHAnsi" w:hAnsiTheme="minorHAnsi" w:cstheme="minorHAnsi"/>
                <w:b/>
                <w:bCs/>
              </w:rPr>
              <w:t>a, b, c</w:t>
            </w:r>
            <w:r w:rsidR="00175E4B" w:rsidRPr="00644CA8">
              <w:rPr>
                <w:rFonts w:asciiTheme="minorHAnsi" w:hAnsiTheme="minorHAnsi" w:cstheme="minorHAnsi"/>
              </w:rPr>
              <w:t xml:space="preserve"> </w:t>
            </w:r>
            <w:r w:rsidRPr="00644CA8">
              <w:rPr>
                <w:rFonts w:asciiTheme="minorHAnsi" w:hAnsiTheme="minorHAnsi" w:cstheme="minorHAnsi"/>
              </w:rPr>
              <w:t>sont fausses.</w:t>
            </w:r>
          </w:p>
          <w:p w:rsidR="002D1F14" w:rsidRPr="00644CA8" w:rsidRDefault="002D1F14" w:rsidP="00175E4B">
            <w:pPr>
              <w:rPr>
                <w:rFonts w:asciiTheme="minorHAnsi" w:hAnsiTheme="minorHAnsi" w:cstheme="minorHAnsi"/>
              </w:rPr>
            </w:pPr>
          </w:p>
        </w:tc>
      </w:tr>
    </w:tbl>
    <w:p w:rsidR="00244D0E" w:rsidRPr="00644CA8" w:rsidRDefault="00244D0E" w:rsidP="000E5CA1">
      <w:pPr>
        <w:pStyle w:val="Titre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44CA8">
        <w:rPr>
          <w:rFonts w:asciiTheme="minorHAnsi" w:hAnsiTheme="minorHAnsi" w:cstheme="minorHAnsi"/>
          <w:sz w:val="24"/>
          <w:szCs w:val="24"/>
        </w:rPr>
        <w:t>Quand commence la formation des spermatocytes primaires ?</w:t>
      </w:r>
    </w:p>
    <w:p w:rsidR="00244D0E" w:rsidRPr="00644CA8" w:rsidRDefault="00244D0E" w:rsidP="002D1F14">
      <w:pPr>
        <w:pStyle w:val="Titre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284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44CA8">
        <w:rPr>
          <w:rFonts w:asciiTheme="minorHAnsi" w:hAnsiTheme="minorHAnsi" w:cstheme="minorHAnsi"/>
          <w:b w:val="0"/>
          <w:bCs w:val="0"/>
          <w:sz w:val="24"/>
          <w:szCs w:val="24"/>
        </w:rPr>
        <w:t>Au cours de la 4ème semaine de la vie embryonnaire</w:t>
      </w:r>
    </w:p>
    <w:p w:rsidR="00244D0E" w:rsidRPr="00644CA8" w:rsidRDefault="00244D0E" w:rsidP="000633E3">
      <w:pPr>
        <w:pStyle w:val="Titre3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44CA8">
        <w:rPr>
          <w:rFonts w:asciiTheme="minorHAnsi" w:hAnsiTheme="minorHAnsi" w:cstheme="minorHAnsi"/>
          <w:b w:val="0"/>
          <w:bCs w:val="0"/>
          <w:sz w:val="24"/>
          <w:szCs w:val="24"/>
        </w:rPr>
        <w:t>Au cours du cinquième mois de la vie foetale</w:t>
      </w:r>
    </w:p>
    <w:p w:rsidR="00244D0E" w:rsidRPr="00644CA8" w:rsidRDefault="00244D0E" w:rsidP="000633E3">
      <w:pPr>
        <w:pStyle w:val="Titre3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44CA8">
        <w:rPr>
          <w:rFonts w:asciiTheme="minorHAnsi" w:hAnsiTheme="minorHAnsi" w:cstheme="minorHAnsi"/>
          <w:b w:val="0"/>
          <w:bCs w:val="0"/>
          <w:sz w:val="24"/>
          <w:szCs w:val="24"/>
        </w:rPr>
        <w:t>à la naissance</w:t>
      </w:r>
    </w:p>
    <w:p w:rsidR="00244D0E" w:rsidRPr="00644CA8" w:rsidRDefault="002418E4" w:rsidP="000633E3">
      <w:pPr>
        <w:pStyle w:val="Titre3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44CA8">
        <w:rPr>
          <w:rFonts w:asciiTheme="minorHAnsi" w:hAnsiTheme="minorHAnsi" w:cstheme="minorHAnsi"/>
          <w:b w:val="0"/>
          <w:bCs w:val="0"/>
          <w:sz w:val="24"/>
          <w:szCs w:val="24"/>
        </w:rPr>
        <w:t>Chez</w:t>
      </w:r>
      <w:r w:rsidR="00244D0E" w:rsidRPr="00644CA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l'enfant âgé de 5 mois</w:t>
      </w:r>
    </w:p>
    <w:p w:rsidR="00244D0E" w:rsidRPr="00644CA8" w:rsidRDefault="002418E4" w:rsidP="000633E3">
      <w:pPr>
        <w:pStyle w:val="Titre3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44CA8">
        <w:rPr>
          <w:rFonts w:asciiTheme="minorHAnsi" w:hAnsiTheme="minorHAnsi" w:cstheme="minorHAnsi"/>
          <w:b w:val="0"/>
          <w:bCs w:val="0"/>
          <w:sz w:val="24"/>
          <w:szCs w:val="24"/>
        </w:rPr>
        <w:t>À</w:t>
      </w:r>
      <w:r w:rsidR="00244D0E" w:rsidRPr="00644CA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la puberté</w:t>
      </w:r>
    </w:p>
    <w:p w:rsidR="00244D0E" w:rsidRPr="00644CA8" w:rsidRDefault="00244D0E" w:rsidP="000E5CA1">
      <w:pPr>
        <w:pStyle w:val="Titre3"/>
        <w:numPr>
          <w:ilvl w:val="0"/>
          <w:numId w:val="7"/>
        </w:numPr>
        <w:spacing w:before="0" w:beforeAutospacing="0" w:after="0" w:afterAutospacing="0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644CA8">
        <w:rPr>
          <w:rFonts w:asciiTheme="minorHAnsi" w:hAnsiTheme="minorHAnsi" w:cstheme="minorHAnsi"/>
          <w:sz w:val="24"/>
          <w:szCs w:val="24"/>
        </w:rPr>
        <w:t>Approximativement combien de spermatozoïdes seront éjaculés par un homme normal fertile au cours d'un rapport sexuel ?</w:t>
      </w:r>
    </w:p>
    <w:p w:rsidR="00244D0E" w:rsidRPr="00644CA8" w:rsidRDefault="00244D0E" w:rsidP="000E5CA1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644CA8">
        <w:rPr>
          <w:rFonts w:cstheme="minorHAnsi"/>
          <w:sz w:val="24"/>
          <w:szCs w:val="24"/>
        </w:rPr>
        <w:t>10 millions</w:t>
      </w:r>
    </w:p>
    <w:p w:rsidR="00244D0E" w:rsidRPr="00644CA8" w:rsidRDefault="00244D0E" w:rsidP="000E5CA1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644CA8">
        <w:rPr>
          <w:rFonts w:cstheme="minorHAnsi"/>
          <w:sz w:val="24"/>
          <w:szCs w:val="24"/>
        </w:rPr>
        <w:t>20 millions</w:t>
      </w:r>
    </w:p>
    <w:p w:rsidR="00244D0E" w:rsidRPr="00644CA8" w:rsidRDefault="00244D0E" w:rsidP="000E5CA1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644CA8">
        <w:rPr>
          <w:rFonts w:cstheme="minorHAnsi"/>
          <w:sz w:val="24"/>
          <w:szCs w:val="24"/>
        </w:rPr>
        <w:t>35 millions</w:t>
      </w:r>
    </w:p>
    <w:p w:rsidR="00244D0E" w:rsidRPr="00644CA8" w:rsidRDefault="00244D0E" w:rsidP="000E5CA1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644CA8">
        <w:rPr>
          <w:rFonts w:cstheme="minorHAnsi"/>
          <w:sz w:val="24"/>
          <w:szCs w:val="24"/>
        </w:rPr>
        <w:t>100 millions</w:t>
      </w:r>
    </w:p>
    <w:p w:rsidR="00244D0E" w:rsidRPr="00644CA8" w:rsidRDefault="00244D0E" w:rsidP="000E5CA1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644CA8">
        <w:rPr>
          <w:rFonts w:cstheme="minorHAnsi"/>
          <w:sz w:val="24"/>
          <w:szCs w:val="24"/>
        </w:rPr>
        <w:t>3</w:t>
      </w:r>
      <w:r w:rsidR="00F22D12" w:rsidRPr="00644CA8">
        <w:rPr>
          <w:rFonts w:cstheme="minorHAnsi"/>
          <w:sz w:val="24"/>
          <w:szCs w:val="24"/>
        </w:rPr>
        <w:t>0</w:t>
      </w:r>
      <w:r w:rsidRPr="00644CA8">
        <w:rPr>
          <w:rFonts w:cstheme="minorHAnsi"/>
          <w:sz w:val="24"/>
          <w:szCs w:val="24"/>
        </w:rPr>
        <w:t>0 millions</w:t>
      </w:r>
    </w:p>
    <w:tbl>
      <w:tblPr>
        <w:tblpPr w:leftFromText="141" w:rightFromText="141" w:vertAnchor="text" w:horzAnchor="margin" w:tblpY="164"/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93"/>
        <w:gridCol w:w="285"/>
        <w:gridCol w:w="8520"/>
      </w:tblGrid>
      <w:tr w:rsidR="006C31FE" w:rsidRPr="00644CA8" w:rsidTr="006C31FE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5    L’ovogenèse chez la femme </w:t>
            </w:r>
          </w:p>
        </w:tc>
      </w:tr>
      <w:tr w:rsidR="006C31FE" w:rsidRPr="00644CA8" w:rsidTr="006C31FE">
        <w:trPr>
          <w:tblCellSpacing w:w="7" w:type="dxa"/>
        </w:trPr>
        <w:tc>
          <w:tcPr>
            <w:tcW w:w="149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a: </w:t>
            </w:r>
          </w:p>
        </w:tc>
        <w:tc>
          <w:tcPr>
            <w:tcW w:w="4671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aboutit à la production d’un gamète femelle ayant achevé la méiose</w:t>
            </w:r>
          </w:p>
        </w:tc>
      </w:tr>
      <w:tr w:rsidR="006C31FE" w:rsidRPr="00644CA8" w:rsidTr="006C31FE">
        <w:trPr>
          <w:tblCellSpacing w:w="7" w:type="dxa"/>
        </w:trPr>
        <w:tc>
          <w:tcPr>
            <w:tcW w:w="149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b: </w:t>
            </w:r>
          </w:p>
        </w:tc>
        <w:tc>
          <w:tcPr>
            <w:tcW w:w="4671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 xml:space="preserve">est un processus continu </w:t>
            </w:r>
          </w:p>
        </w:tc>
      </w:tr>
      <w:tr w:rsidR="006C31FE" w:rsidRPr="00644CA8" w:rsidTr="006C31FE">
        <w:trPr>
          <w:tblCellSpacing w:w="7" w:type="dxa"/>
        </w:trPr>
        <w:tc>
          <w:tcPr>
            <w:tcW w:w="149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c: </w:t>
            </w:r>
          </w:p>
        </w:tc>
        <w:tc>
          <w:tcPr>
            <w:tcW w:w="4671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se déroule dans la zone médullaire de l’ovaire</w:t>
            </w:r>
          </w:p>
        </w:tc>
      </w:tr>
      <w:tr w:rsidR="006C31FE" w:rsidRPr="00644CA8" w:rsidTr="006C31FE">
        <w:trPr>
          <w:tblCellSpacing w:w="7" w:type="dxa"/>
        </w:trPr>
        <w:tc>
          <w:tcPr>
            <w:tcW w:w="149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d: </w:t>
            </w:r>
          </w:p>
        </w:tc>
        <w:tc>
          <w:tcPr>
            <w:tcW w:w="4671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débute à la naissance et s’achève à la ménopause</w:t>
            </w:r>
          </w:p>
        </w:tc>
      </w:tr>
      <w:tr w:rsidR="006C31FE" w:rsidRPr="00644CA8" w:rsidTr="006C31FE">
        <w:trPr>
          <w:tblCellSpacing w:w="7" w:type="dxa"/>
        </w:trPr>
        <w:tc>
          <w:tcPr>
            <w:tcW w:w="149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  <w:b/>
                <w:bCs/>
              </w:rPr>
            </w:pPr>
            <w:r w:rsidRPr="00644CA8">
              <w:rPr>
                <w:rFonts w:asciiTheme="minorHAnsi" w:hAnsiTheme="minorHAnsi" w:cstheme="minorHAnsi"/>
                <w:b/>
                <w:bCs/>
              </w:rPr>
              <w:t xml:space="preserve">e: </w:t>
            </w:r>
          </w:p>
        </w:tc>
        <w:tc>
          <w:tcPr>
            <w:tcW w:w="4671" w:type="pct"/>
            <w:vAlign w:val="center"/>
            <w:hideMark/>
          </w:tcPr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 xml:space="preserve">Les propositions </w:t>
            </w:r>
            <w:r w:rsidRPr="00644CA8">
              <w:rPr>
                <w:rFonts w:asciiTheme="minorHAnsi" w:hAnsiTheme="minorHAnsi" w:cstheme="minorHAnsi"/>
                <w:b/>
                <w:bCs/>
              </w:rPr>
              <w:t>a, b, c, d</w:t>
            </w:r>
            <w:r w:rsidRPr="00644CA8">
              <w:rPr>
                <w:rFonts w:asciiTheme="minorHAnsi" w:hAnsiTheme="minorHAnsi" w:cstheme="minorHAnsi"/>
              </w:rPr>
              <w:t xml:space="preserve"> sont fausses.</w:t>
            </w:r>
          </w:p>
          <w:p w:rsidR="006C31FE" w:rsidRPr="00644CA8" w:rsidRDefault="006C31FE" w:rsidP="006C31FE">
            <w:pPr>
              <w:rPr>
                <w:rFonts w:asciiTheme="minorHAnsi" w:hAnsiTheme="minorHAnsi" w:cstheme="minorHAnsi"/>
              </w:rPr>
            </w:pPr>
          </w:p>
          <w:p w:rsidR="006C31FE" w:rsidRPr="00644CA8" w:rsidRDefault="006C31FE" w:rsidP="001F3BCE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horzAnchor="margin" w:tblpY="-630"/>
        <w:tblW w:w="5185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11"/>
        <w:gridCol w:w="304"/>
        <w:gridCol w:w="8820"/>
      </w:tblGrid>
      <w:tr w:rsidR="00214705" w:rsidRPr="00446490" w:rsidTr="00DA3E30">
        <w:trPr>
          <w:tblCellSpacing w:w="7" w:type="dxa"/>
        </w:trPr>
        <w:tc>
          <w:tcPr>
            <w:tcW w:w="4985" w:type="pct"/>
            <w:gridSpan w:val="3"/>
            <w:vAlign w:val="center"/>
            <w:hideMark/>
          </w:tcPr>
          <w:p w:rsidR="00214705" w:rsidRPr="00035EA3" w:rsidRDefault="00035EA3" w:rsidP="00DA3E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6</w:t>
            </w:r>
            <w:r w:rsidR="00214705" w:rsidRPr="00035EA3">
              <w:rPr>
                <w:rFonts w:asciiTheme="minorHAnsi" w:hAnsiTheme="minorHAnsi" w:cstheme="minorHAnsi"/>
                <w:b/>
                <w:bCs/>
              </w:rPr>
              <w:t>  La folliculogenèse chez la femme:</w:t>
            </w:r>
          </w:p>
        </w:tc>
      </w:tr>
      <w:tr w:rsidR="00214705" w:rsidRPr="00446490" w:rsidTr="00DA3E30">
        <w:trPr>
          <w:tblCellSpacing w:w="7" w:type="dxa"/>
        </w:trPr>
        <w:tc>
          <w:tcPr>
            <w:tcW w:w="154" w:type="pct"/>
            <w:vAlign w:val="center"/>
            <w:hideMark/>
          </w:tcPr>
          <w:p w:rsidR="00214705" w:rsidRPr="00446490" w:rsidRDefault="00214705" w:rsidP="00DA3E30">
            <w:pPr>
              <w:rPr>
                <w:color w:val="FF0000"/>
              </w:rPr>
            </w:pPr>
          </w:p>
        </w:tc>
        <w:tc>
          <w:tcPr>
            <w:tcW w:w="154" w:type="pct"/>
            <w:vAlign w:val="center"/>
            <w:hideMark/>
          </w:tcPr>
          <w:p w:rsidR="00214705" w:rsidRPr="00C55F8D" w:rsidRDefault="00035EA3" w:rsidP="00DA3E30">
            <w:pPr>
              <w:rPr>
                <w:rFonts w:asciiTheme="minorHAnsi" w:hAnsiTheme="minorHAnsi" w:cstheme="minorHAnsi"/>
                <w:b/>
                <w:bCs/>
              </w:rPr>
            </w:pPr>
            <w:r w:rsidRPr="00C55F8D">
              <w:rPr>
                <w:rFonts w:asciiTheme="minorHAnsi" w:hAnsiTheme="minorHAnsi" w:cstheme="minorHAnsi"/>
                <w:b/>
                <w:bCs/>
              </w:rPr>
              <w:t xml:space="preserve">a: </w:t>
            </w:r>
          </w:p>
        </w:tc>
        <w:tc>
          <w:tcPr>
            <w:tcW w:w="4662" w:type="pct"/>
            <w:vAlign w:val="center"/>
            <w:hideMark/>
          </w:tcPr>
          <w:p w:rsidR="00214705" w:rsidRPr="00644CA8" w:rsidRDefault="00214705" w:rsidP="00DA3E30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Le cycle menstruel est divisé en 3 phases : la phase pré-ovulatoire ou phase lutéale, L'ovulation, et la phase post-ovulatoire ou phase folliculaire.</w:t>
            </w:r>
          </w:p>
        </w:tc>
      </w:tr>
      <w:tr w:rsidR="00214705" w:rsidRPr="00446490" w:rsidTr="00DA3E30">
        <w:trPr>
          <w:tblCellSpacing w:w="7" w:type="dxa"/>
        </w:trPr>
        <w:tc>
          <w:tcPr>
            <w:tcW w:w="154" w:type="pct"/>
            <w:vAlign w:val="center"/>
            <w:hideMark/>
          </w:tcPr>
          <w:p w:rsidR="00214705" w:rsidRPr="00446490" w:rsidRDefault="00214705" w:rsidP="00DA3E30">
            <w:pPr>
              <w:rPr>
                <w:color w:val="FF0000"/>
              </w:rPr>
            </w:pPr>
          </w:p>
        </w:tc>
        <w:tc>
          <w:tcPr>
            <w:tcW w:w="154" w:type="pct"/>
            <w:vAlign w:val="center"/>
            <w:hideMark/>
          </w:tcPr>
          <w:p w:rsidR="00214705" w:rsidRPr="00C55F8D" w:rsidRDefault="00035EA3" w:rsidP="00DA3E30">
            <w:pPr>
              <w:rPr>
                <w:rFonts w:asciiTheme="minorHAnsi" w:hAnsiTheme="minorHAnsi" w:cstheme="minorHAnsi"/>
                <w:b/>
                <w:bCs/>
              </w:rPr>
            </w:pPr>
            <w:r w:rsidRPr="00C55F8D">
              <w:rPr>
                <w:rFonts w:asciiTheme="minorHAnsi" w:hAnsiTheme="minorHAnsi" w:cstheme="minorHAnsi"/>
                <w:b/>
                <w:bCs/>
              </w:rPr>
              <w:t xml:space="preserve">b: </w:t>
            </w:r>
          </w:p>
        </w:tc>
        <w:tc>
          <w:tcPr>
            <w:tcW w:w="4662" w:type="pct"/>
            <w:vAlign w:val="center"/>
            <w:hideMark/>
          </w:tcPr>
          <w:p w:rsidR="00214705" w:rsidRPr="00644CA8" w:rsidRDefault="00214705" w:rsidP="00DA3E30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La médullaire de L'ovaire contient les follicules ovariens.</w:t>
            </w:r>
          </w:p>
        </w:tc>
      </w:tr>
      <w:tr w:rsidR="00214705" w:rsidRPr="00446490" w:rsidTr="00DA3E30">
        <w:trPr>
          <w:tblCellSpacing w:w="7" w:type="dxa"/>
        </w:trPr>
        <w:tc>
          <w:tcPr>
            <w:tcW w:w="154" w:type="pct"/>
            <w:vAlign w:val="center"/>
            <w:hideMark/>
          </w:tcPr>
          <w:p w:rsidR="00214705" w:rsidRPr="00446490" w:rsidRDefault="00214705" w:rsidP="00DA3E30">
            <w:pPr>
              <w:rPr>
                <w:color w:val="FF0000"/>
              </w:rPr>
            </w:pPr>
          </w:p>
        </w:tc>
        <w:tc>
          <w:tcPr>
            <w:tcW w:w="154" w:type="pct"/>
            <w:vAlign w:val="center"/>
            <w:hideMark/>
          </w:tcPr>
          <w:p w:rsidR="00214705" w:rsidRPr="00C55F8D" w:rsidRDefault="00035EA3" w:rsidP="00DA3E30">
            <w:pPr>
              <w:rPr>
                <w:rFonts w:asciiTheme="minorHAnsi" w:hAnsiTheme="minorHAnsi" w:cstheme="minorHAnsi"/>
                <w:b/>
                <w:bCs/>
              </w:rPr>
            </w:pPr>
            <w:r w:rsidRPr="00C55F8D">
              <w:rPr>
                <w:rFonts w:asciiTheme="minorHAnsi" w:hAnsiTheme="minorHAnsi" w:cstheme="minorHAnsi"/>
                <w:b/>
                <w:bCs/>
              </w:rPr>
              <w:t xml:space="preserve">c: </w:t>
            </w:r>
          </w:p>
        </w:tc>
        <w:tc>
          <w:tcPr>
            <w:tcW w:w="4662" w:type="pct"/>
            <w:vAlign w:val="center"/>
            <w:hideMark/>
          </w:tcPr>
          <w:p w:rsidR="00214705" w:rsidRPr="00644CA8" w:rsidRDefault="00214705" w:rsidP="00DA3E30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La folliculogénèse correspond à une augmentation du volume folliculaire associée à sa maturation.</w:t>
            </w:r>
          </w:p>
        </w:tc>
      </w:tr>
      <w:tr w:rsidR="00214705" w:rsidRPr="00446490" w:rsidTr="00DA3E30">
        <w:trPr>
          <w:tblCellSpacing w:w="7" w:type="dxa"/>
        </w:trPr>
        <w:tc>
          <w:tcPr>
            <w:tcW w:w="154" w:type="pct"/>
            <w:vAlign w:val="center"/>
            <w:hideMark/>
          </w:tcPr>
          <w:p w:rsidR="00214705" w:rsidRPr="00446490" w:rsidRDefault="00214705" w:rsidP="00DA3E30">
            <w:pPr>
              <w:rPr>
                <w:color w:val="FF0000"/>
              </w:rPr>
            </w:pPr>
          </w:p>
        </w:tc>
        <w:tc>
          <w:tcPr>
            <w:tcW w:w="154" w:type="pct"/>
            <w:vAlign w:val="center"/>
            <w:hideMark/>
          </w:tcPr>
          <w:p w:rsidR="00214705" w:rsidRPr="00C55F8D" w:rsidRDefault="00035EA3" w:rsidP="00DA3E30">
            <w:pPr>
              <w:rPr>
                <w:rFonts w:asciiTheme="minorHAnsi" w:hAnsiTheme="minorHAnsi" w:cstheme="minorHAnsi"/>
                <w:b/>
                <w:bCs/>
              </w:rPr>
            </w:pPr>
            <w:r w:rsidRPr="00C55F8D">
              <w:rPr>
                <w:rFonts w:asciiTheme="minorHAnsi" w:hAnsiTheme="minorHAnsi" w:cstheme="minorHAnsi"/>
                <w:b/>
                <w:bCs/>
              </w:rPr>
              <w:t xml:space="preserve">d: </w:t>
            </w:r>
          </w:p>
        </w:tc>
        <w:tc>
          <w:tcPr>
            <w:tcW w:w="4662" w:type="pct"/>
            <w:vAlign w:val="center"/>
            <w:hideMark/>
          </w:tcPr>
          <w:p w:rsidR="00214705" w:rsidRPr="00644CA8" w:rsidRDefault="00214705" w:rsidP="00DA3E30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Le corpus albicans est un follicule antral</w:t>
            </w:r>
          </w:p>
        </w:tc>
      </w:tr>
      <w:tr w:rsidR="00214705" w:rsidRPr="00446490" w:rsidTr="00DA3E30">
        <w:trPr>
          <w:tblCellSpacing w:w="7" w:type="dxa"/>
        </w:trPr>
        <w:tc>
          <w:tcPr>
            <w:tcW w:w="154" w:type="pct"/>
            <w:vAlign w:val="center"/>
            <w:hideMark/>
          </w:tcPr>
          <w:p w:rsidR="00214705" w:rsidRPr="00446490" w:rsidRDefault="00214705" w:rsidP="00DA3E30">
            <w:pPr>
              <w:rPr>
                <w:color w:val="FF0000"/>
              </w:rPr>
            </w:pPr>
          </w:p>
        </w:tc>
        <w:tc>
          <w:tcPr>
            <w:tcW w:w="154" w:type="pct"/>
            <w:vAlign w:val="center"/>
            <w:hideMark/>
          </w:tcPr>
          <w:p w:rsidR="00214705" w:rsidRPr="00C55F8D" w:rsidRDefault="00035EA3" w:rsidP="00DA3E30">
            <w:pPr>
              <w:rPr>
                <w:rFonts w:asciiTheme="minorHAnsi" w:hAnsiTheme="minorHAnsi" w:cstheme="minorHAnsi"/>
                <w:b/>
                <w:bCs/>
              </w:rPr>
            </w:pPr>
            <w:r w:rsidRPr="00C55F8D">
              <w:rPr>
                <w:rFonts w:asciiTheme="minorHAnsi" w:hAnsiTheme="minorHAnsi" w:cstheme="minorHAnsi"/>
                <w:b/>
                <w:bCs/>
              </w:rPr>
              <w:t xml:space="preserve">e: </w:t>
            </w:r>
          </w:p>
        </w:tc>
        <w:tc>
          <w:tcPr>
            <w:tcW w:w="4662" w:type="pct"/>
            <w:vAlign w:val="center"/>
            <w:hideMark/>
          </w:tcPr>
          <w:p w:rsidR="00214705" w:rsidRPr="00644CA8" w:rsidRDefault="00214705" w:rsidP="00DA3E30">
            <w:pPr>
              <w:rPr>
                <w:rFonts w:asciiTheme="minorHAnsi" w:hAnsiTheme="minorHAnsi" w:cstheme="minorHAnsi"/>
              </w:rPr>
            </w:pPr>
            <w:r w:rsidRPr="00644CA8">
              <w:rPr>
                <w:rFonts w:asciiTheme="minorHAnsi" w:hAnsiTheme="minorHAnsi" w:cstheme="minorHAnsi"/>
              </w:rPr>
              <w:t>Les propositions A, B, C, D sont fausses.</w:t>
            </w:r>
          </w:p>
        </w:tc>
      </w:tr>
    </w:tbl>
    <w:p w:rsidR="00244D0E" w:rsidRDefault="00244D0E" w:rsidP="00214705">
      <w:pPr>
        <w:tabs>
          <w:tab w:val="left" w:pos="3828"/>
        </w:tabs>
        <w:ind w:firstLine="708"/>
      </w:pPr>
    </w:p>
    <w:p w:rsidR="00746E2E" w:rsidRDefault="00746E2E" w:rsidP="00746E2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Pr="00746E2E">
        <w:rPr>
          <w:rFonts w:asciiTheme="minorHAnsi" w:hAnsiTheme="minorHAnsi" w:cstheme="minorHAnsi"/>
          <w:b/>
          <w:bCs/>
        </w:rPr>
        <w:t>La méiose ovocytaire:</w:t>
      </w:r>
    </w:p>
    <w:p w:rsidR="0033332C" w:rsidRDefault="0033332C" w:rsidP="00746E2E">
      <w:pPr>
        <w:rPr>
          <w:rFonts w:asciiTheme="minorHAnsi" w:hAnsiTheme="minorHAnsi" w:cstheme="minorHAnsi"/>
          <w:b/>
          <w:bCs/>
        </w:rPr>
      </w:pPr>
    </w:p>
    <w:p w:rsidR="0033332C" w:rsidRPr="00644CA8" w:rsidRDefault="000E7FC0" w:rsidP="004468E0">
      <w:pPr>
        <w:ind w:left="-14" w:right="-711" w:firstLine="298"/>
        <w:rPr>
          <w:rFonts w:asciiTheme="minorHAnsi" w:hAnsiTheme="minorHAnsi" w:cstheme="minorHAnsi"/>
        </w:rPr>
      </w:pPr>
      <w:r w:rsidRPr="000E7FC0">
        <w:rPr>
          <w:rFonts w:asciiTheme="minorHAnsi" w:hAnsiTheme="minorHAnsi" w:cstheme="minorHAnsi"/>
          <w:b/>
          <w:bCs/>
        </w:rPr>
        <w:t>a</w:t>
      </w:r>
      <w:r w:rsidR="0033332C" w:rsidRPr="00D629BD">
        <w:t xml:space="preserve">: </w:t>
      </w:r>
      <w:r w:rsidR="0033332C" w:rsidRPr="00644CA8">
        <w:rPr>
          <w:rFonts w:asciiTheme="minorHAnsi" w:hAnsiTheme="minorHAnsi" w:cstheme="minorHAnsi"/>
        </w:rPr>
        <w:t>L'ovocyte I est constitué d'un gros cytoplasme contenant un noyau diploïde</w:t>
      </w:r>
    </w:p>
    <w:p w:rsidR="0033332C" w:rsidRPr="00644CA8" w:rsidRDefault="000E7FC0" w:rsidP="004468E0">
      <w:pPr>
        <w:ind w:left="-14" w:right="-711" w:firstLine="298"/>
        <w:rPr>
          <w:rFonts w:asciiTheme="minorHAnsi" w:hAnsiTheme="minorHAnsi" w:cstheme="minorHAnsi"/>
        </w:rPr>
      </w:pPr>
      <w:r w:rsidRPr="00644CA8">
        <w:rPr>
          <w:rFonts w:asciiTheme="minorHAnsi" w:hAnsiTheme="minorHAnsi" w:cstheme="minorHAnsi"/>
          <w:b/>
          <w:bCs/>
        </w:rPr>
        <w:t>b</w:t>
      </w:r>
      <w:r w:rsidR="0033332C" w:rsidRPr="00644CA8">
        <w:rPr>
          <w:rFonts w:asciiTheme="minorHAnsi" w:hAnsiTheme="minorHAnsi" w:cstheme="minorHAnsi"/>
        </w:rPr>
        <w:t>: L'ovocyte II a un noyau diploïde</w:t>
      </w:r>
    </w:p>
    <w:p w:rsidR="0033332C" w:rsidRPr="00644CA8" w:rsidRDefault="000E7FC0" w:rsidP="004468E0">
      <w:pPr>
        <w:ind w:left="-14" w:right="-711" w:firstLine="298"/>
        <w:rPr>
          <w:rFonts w:asciiTheme="minorHAnsi" w:hAnsiTheme="minorHAnsi" w:cstheme="minorHAnsi"/>
        </w:rPr>
      </w:pPr>
      <w:r w:rsidRPr="00644CA8">
        <w:rPr>
          <w:rFonts w:asciiTheme="minorHAnsi" w:hAnsiTheme="minorHAnsi" w:cstheme="minorHAnsi"/>
          <w:b/>
          <w:bCs/>
        </w:rPr>
        <w:t>c</w:t>
      </w:r>
      <w:r w:rsidR="0033332C" w:rsidRPr="00644CA8">
        <w:rPr>
          <w:rFonts w:asciiTheme="minorHAnsi" w:hAnsiTheme="minorHAnsi" w:cstheme="minorHAnsi"/>
        </w:rPr>
        <w:t>: Le pic de FSH entraîne une reprise de la méiose de L'ovocyte au sein du follicule de De Graaf</w:t>
      </w:r>
    </w:p>
    <w:p w:rsidR="0033332C" w:rsidRPr="00644CA8" w:rsidRDefault="000E7FC0" w:rsidP="004468E0">
      <w:pPr>
        <w:ind w:left="-14" w:right="-711" w:firstLine="298"/>
        <w:rPr>
          <w:rFonts w:asciiTheme="minorHAnsi" w:hAnsiTheme="minorHAnsi" w:cstheme="minorHAnsi"/>
        </w:rPr>
      </w:pPr>
      <w:r w:rsidRPr="00644CA8">
        <w:rPr>
          <w:rFonts w:asciiTheme="minorHAnsi" w:hAnsiTheme="minorHAnsi" w:cstheme="minorHAnsi"/>
          <w:b/>
          <w:bCs/>
        </w:rPr>
        <w:t>d</w:t>
      </w:r>
      <w:r w:rsidR="0033332C" w:rsidRPr="00644CA8">
        <w:rPr>
          <w:rFonts w:asciiTheme="minorHAnsi" w:hAnsiTheme="minorHAnsi" w:cstheme="minorHAnsi"/>
        </w:rPr>
        <w:t>: Ne s'achève que si L'ovocyte II est fécondé par un spermatozoïde diploïde</w:t>
      </w:r>
    </w:p>
    <w:p w:rsidR="0033332C" w:rsidRPr="00644CA8" w:rsidRDefault="000E7FC0" w:rsidP="004468E0">
      <w:pPr>
        <w:ind w:left="-14" w:right="-711" w:firstLine="298"/>
        <w:rPr>
          <w:rFonts w:asciiTheme="minorHAnsi" w:hAnsiTheme="minorHAnsi" w:cstheme="minorHAnsi"/>
        </w:rPr>
      </w:pPr>
      <w:r w:rsidRPr="00644CA8">
        <w:rPr>
          <w:rFonts w:asciiTheme="minorHAnsi" w:hAnsiTheme="minorHAnsi" w:cstheme="minorHAnsi"/>
          <w:b/>
          <w:bCs/>
        </w:rPr>
        <w:t>e</w:t>
      </w:r>
      <w:r w:rsidR="0033332C" w:rsidRPr="00644CA8">
        <w:rPr>
          <w:rFonts w:asciiTheme="minorHAnsi" w:hAnsiTheme="minorHAnsi" w:cstheme="minorHAnsi"/>
        </w:rPr>
        <w:t xml:space="preserve">: Les propositions </w:t>
      </w:r>
      <w:r w:rsidR="00C55F8D" w:rsidRPr="00644CA8">
        <w:rPr>
          <w:rFonts w:asciiTheme="minorHAnsi" w:hAnsiTheme="minorHAnsi" w:cstheme="minorHAnsi"/>
        </w:rPr>
        <w:t>a</w:t>
      </w:r>
      <w:r w:rsidR="0033332C" w:rsidRPr="00644CA8">
        <w:rPr>
          <w:rFonts w:asciiTheme="minorHAnsi" w:hAnsiTheme="minorHAnsi" w:cstheme="minorHAnsi"/>
        </w:rPr>
        <w:t xml:space="preserve">, </w:t>
      </w:r>
      <w:r w:rsidR="00C55F8D" w:rsidRPr="00644CA8">
        <w:rPr>
          <w:rFonts w:asciiTheme="minorHAnsi" w:hAnsiTheme="minorHAnsi" w:cstheme="minorHAnsi"/>
        </w:rPr>
        <w:t>b</w:t>
      </w:r>
      <w:r w:rsidR="0033332C" w:rsidRPr="00644CA8">
        <w:rPr>
          <w:rFonts w:asciiTheme="minorHAnsi" w:hAnsiTheme="minorHAnsi" w:cstheme="minorHAnsi"/>
        </w:rPr>
        <w:t xml:space="preserve">, </w:t>
      </w:r>
      <w:r w:rsidR="00C55F8D" w:rsidRPr="00644CA8">
        <w:rPr>
          <w:rFonts w:asciiTheme="minorHAnsi" w:hAnsiTheme="minorHAnsi" w:cstheme="minorHAnsi"/>
        </w:rPr>
        <w:t>c</w:t>
      </w:r>
      <w:r w:rsidR="0033332C" w:rsidRPr="00644CA8">
        <w:rPr>
          <w:rFonts w:asciiTheme="minorHAnsi" w:hAnsiTheme="minorHAnsi" w:cstheme="minorHAnsi"/>
        </w:rPr>
        <w:t xml:space="preserve">, </w:t>
      </w:r>
      <w:r w:rsidR="00C55F8D" w:rsidRPr="00644CA8">
        <w:rPr>
          <w:rFonts w:asciiTheme="minorHAnsi" w:hAnsiTheme="minorHAnsi" w:cstheme="minorHAnsi"/>
        </w:rPr>
        <w:t>d</w:t>
      </w:r>
      <w:r w:rsidR="0033332C" w:rsidRPr="00644CA8">
        <w:rPr>
          <w:rFonts w:asciiTheme="minorHAnsi" w:hAnsiTheme="minorHAnsi" w:cstheme="minorHAnsi"/>
        </w:rPr>
        <w:t xml:space="preserve"> sont fausses.</w:t>
      </w:r>
    </w:p>
    <w:p w:rsidR="0033332C" w:rsidRDefault="0033332C" w:rsidP="00746E2E">
      <w:pPr>
        <w:rPr>
          <w:rFonts w:asciiTheme="minorHAnsi" w:hAnsiTheme="minorHAnsi" w:cstheme="minorHAnsi"/>
          <w:b/>
          <w:bCs/>
        </w:rPr>
      </w:pPr>
    </w:p>
    <w:p w:rsidR="0033332C" w:rsidRDefault="00C8639E" w:rsidP="00C863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Pr="00C8639E">
        <w:rPr>
          <w:rFonts w:asciiTheme="minorHAnsi" w:hAnsiTheme="minorHAnsi" w:cstheme="minorHAnsi"/>
          <w:b/>
          <w:bCs/>
        </w:rPr>
        <w:t>La fécondation: L'entrée du spermatozoïde:</w:t>
      </w:r>
    </w:p>
    <w:p w:rsidR="004468E0" w:rsidRDefault="004468E0" w:rsidP="00C8639E">
      <w:pPr>
        <w:rPr>
          <w:rFonts w:asciiTheme="minorHAnsi" w:hAnsiTheme="minorHAnsi" w:cstheme="minorHAnsi"/>
          <w:b/>
          <w:bCs/>
        </w:rPr>
      </w:pPr>
    </w:p>
    <w:p w:rsidR="004468E0" w:rsidRPr="00D629BD" w:rsidRDefault="004468E0" w:rsidP="00557FA2">
      <w:pPr>
        <w:ind w:firstLine="284"/>
      </w:pPr>
      <w:r w:rsidRPr="004468E0">
        <w:rPr>
          <w:rFonts w:asciiTheme="minorHAnsi" w:hAnsiTheme="minorHAnsi" w:cstheme="minorHAnsi"/>
          <w:b/>
          <w:bCs/>
        </w:rPr>
        <w:t>a</w:t>
      </w:r>
      <w:r w:rsidRPr="00D629BD">
        <w:t>: va permettre la transformation de l</w:t>
      </w:r>
      <w:r w:rsidR="0002754E">
        <w:t>’espace</w:t>
      </w:r>
      <w:r w:rsidRPr="00D629BD">
        <w:t xml:space="preserve"> </w:t>
      </w:r>
      <w:r w:rsidR="0002754E">
        <w:t>peri</w:t>
      </w:r>
      <w:r w:rsidRPr="00D629BD">
        <w:t>vitellin en membrane de fécondation</w:t>
      </w:r>
    </w:p>
    <w:p w:rsidR="004468E0" w:rsidRPr="00D629BD" w:rsidRDefault="004468E0" w:rsidP="0002754E">
      <w:pPr>
        <w:ind w:firstLine="284"/>
      </w:pPr>
      <w:r w:rsidRPr="004468E0">
        <w:rPr>
          <w:rFonts w:asciiTheme="minorHAnsi" w:hAnsiTheme="minorHAnsi" w:cstheme="minorHAnsi"/>
          <w:b/>
          <w:bCs/>
        </w:rPr>
        <w:t>b</w:t>
      </w:r>
      <w:r w:rsidRPr="00D629BD">
        <w:t xml:space="preserve">: </w:t>
      </w:r>
      <w:r w:rsidR="0002754E" w:rsidRPr="00D629BD">
        <w:t>est suivie d'une segmentation totale, inégale et rapide sans phase G1.</w:t>
      </w:r>
    </w:p>
    <w:p w:rsidR="004468E0" w:rsidRPr="00D629BD" w:rsidRDefault="004468E0" w:rsidP="00971872">
      <w:pPr>
        <w:ind w:left="284"/>
      </w:pPr>
      <w:r>
        <w:rPr>
          <w:rFonts w:asciiTheme="minorHAnsi" w:hAnsiTheme="minorHAnsi" w:cstheme="minorHAnsi"/>
          <w:b/>
          <w:bCs/>
        </w:rPr>
        <w:t>c</w:t>
      </w:r>
      <w:r w:rsidR="00136911" w:rsidRPr="00D629BD">
        <w:t xml:space="preserve">: </w:t>
      </w:r>
      <w:r w:rsidR="00971872" w:rsidRPr="00D629BD">
        <w:t xml:space="preserve">est responsable de </w:t>
      </w:r>
      <w:r w:rsidR="00971872">
        <w:t>l</w:t>
      </w:r>
      <w:r w:rsidR="00971872" w:rsidRPr="00D629BD">
        <w:t xml:space="preserve">'apparition du </w:t>
      </w:r>
      <w:r w:rsidR="00971872">
        <w:t>morula</w:t>
      </w:r>
      <w:r w:rsidR="00971872" w:rsidRPr="00D629BD">
        <w:t xml:space="preserve"> </w:t>
      </w:r>
    </w:p>
    <w:p w:rsidR="00971872" w:rsidRDefault="004468E0" w:rsidP="000633E3">
      <w:pPr>
        <w:ind w:firstLine="284"/>
      </w:pPr>
      <w:r>
        <w:rPr>
          <w:rFonts w:asciiTheme="minorHAnsi" w:hAnsiTheme="minorHAnsi" w:cstheme="minorHAnsi"/>
          <w:b/>
          <w:bCs/>
        </w:rPr>
        <w:t>d</w:t>
      </w:r>
      <w:r w:rsidRPr="00D629BD">
        <w:t>:</w:t>
      </w:r>
      <w:r w:rsidR="00971872" w:rsidRPr="00971872">
        <w:t xml:space="preserve"> </w:t>
      </w:r>
      <w:r w:rsidR="00971872" w:rsidRPr="00D629BD">
        <w:t xml:space="preserve">Les propositions a, b, </w:t>
      </w:r>
      <w:r w:rsidR="000633E3">
        <w:t>c</w:t>
      </w:r>
      <w:r w:rsidR="00971872" w:rsidRPr="00D629BD">
        <w:t xml:space="preserve"> sont fausses</w:t>
      </w:r>
    </w:p>
    <w:p w:rsidR="004468E0" w:rsidRPr="00D629BD" w:rsidRDefault="004468E0" w:rsidP="00971872">
      <w:pPr>
        <w:ind w:firstLine="284"/>
      </w:pPr>
    </w:p>
    <w:p w:rsidR="005D67CF" w:rsidRPr="009D0B1B" w:rsidRDefault="005D67CF" w:rsidP="00224955">
      <w:pPr>
        <w:rPr>
          <w:rFonts w:asciiTheme="minorHAnsi" w:hAnsiTheme="minorHAnsi" w:cstheme="minorHAnsi"/>
          <w:b/>
          <w:sz w:val="22"/>
          <w:szCs w:val="22"/>
        </w:rPr>
      </w:pPr>
      <w:r w:rsidRPr="009D0B1B">
        <w:rPr>
          <w:rFonts w:asciiTheme="minorHAnsi" w:hAnsiTheme="minorHAnsi" w:cstheme="minorHAnsi"/>
          <w:b/>
          <w:sz w:val="22"/>
          <w:szCs w:val="22"/>
          <w:u w:val="single"/>
        </w:rPr>
        <w:t>Question 3 (</w:t>
      </w:r>
      <w:r w:rsidR="00224955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9D0B1B">
        <w:rPr>
          <w:rFonts w:asciiTheme="minorHAnsi" w:hAnsiTheme="minorHAnsi" w:cstheme="minorHAnsi"/>
          <w:b/>
          <w:sz w:val="22"/>
          <w:szCs w:val="22"/>
          <w:u w:val="single"/>
        </w:rPr>
        <w:t xml:space="preserve"> points) :</w:t>
      </w:r>
      <w:r w:rsidRPr="009D0B1B">
        <w:rPr>
          <w:rFonts w:asciiTheme="minorHAnsi" w:hAnsiTheme="minorHAnsi" w:cstheme="minorHAnsi"/>
          <w:b/>
          <w:sz w:val="22"/>
          <w:szCs w:val="22"/>
        </w:rPr>
        <w:t xml:space="preserve"> Légendez les figures suivantes :</w:t>
      </w:r>
    </w:p>
    <w:p w:rsidR="00332657" w:rsidRDefault="00067528" w:rsidP="005D67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9.7pt;margin-top:11.3pt;width:198.8pt;height:27.3pt;z-index:251660288;mso-width-relative:margin;mso-height-relative:margin">
            <v:textbox>
              <w:txbxContent>
                <w:p w:rsidR="00DA3E30" w:rsidRPr="00487B93" w:rsidRDefault="00BB4E02" w:rsidP="00487B93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487B93">
                    <w:rPr>
                      <w:rFonts w:cstheme="minorHAnsi"/>
                      <w:b/>
                      <w:bCs/>
                    </w:rPr>
                    <w:t>Réaction Acrosomiale</w:t>
                  </w:r>
                </w:p>
              </w:txbxContent>
            </v:textbox>
          </v:shape>
        </w:pict>
      </w:r>
    </w:p>
    <w:p w:rsidR="00332657" w:rsidRPr="00332657" w:rsidRDefault="00332657" w:rsidP="00332657"/>
    <w:p w:rsidR="00332657" w:rsidRPr="00332657" w:rsidRDefault="00332657" w:rsidP="00332657"/>
    <w:p w:rsidR="00332657" w:rsidRDefault="005743F5" w:rsidP="005743F5">
      <w:pPr>
        <w:jc w:val="center"/>
      </w:pPr>
      <w:r w:rsidRPr="00BB4E02">
        <w:rPr>
          <w:noProof/>
        </w:rPr>
        <w:drawing>
          <wp:inline distT="0" distB="0" distL="0" distR="0">
            <wp:extent cx="4983000" cy="2095500"/>
            <wp:effectExtent l="19050" t="0" r="810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30" w:rsidRDefault="00DA3E30" w:rsidP="00EA0880">
      <w:pPr>
        <w:jc w:val="center"/>
      </w:pPr>
    </w:p>
    <w:p w:rsidR="00DA3E30" w:rsidRPr="00224955" w:rsidRDefault="00487B93" w:rsidP="00DA3E30">
      <w:pPr>
        <w:rPr>
          <w:rFonts w:asciiTheme="minorHAnsi" w:hAnsiTheme="minorHAnsi" w:cstheme="minorHAnsi"/>
          <w:b/>
          <w:bCs/>
        </w:rPr>
      </w:pPr>
      <w:r w:rsidRPr="00224955">
        <w:rPr>
          <w:rFonts w:asciiTheme="minorHAnsi" w:hAnsiTheme="minorHAnsi" w:cstheme="minorHAnsi"/>
          <w:b/>
          <w:bCs/>
        </w:rPr>
        <w:t>a- Description des différentes étapes</w:t>
      </w:r>
      <w:r w:rsidR="009D0B1B" w:rsidRPr="00224955">
        <w:rPr>
          <w:rFonts w:asciiTheme="minorHAnsi" w:hAnsiTheme="minorHAnsi" w:cstheme="minorHAnsi"/>
          <w:b/>
          <w:bCs/>
        </w:rPr>
        <w:t xml:space="preserve"> de la réaction acrosomiale</w:t>
      </w:r>
    </w:p>
    <w:tbl>
      <w:tblPr>
        <w:tblStyle w:val="Grilledutableau"/>
        <w:tblpPr w:leftFromText="141" w:rightFromText="141" w:vertAnchor="text" w:horzAnchor="margin" w:tblpY="212"/>
        <w:tblW w:w="0" w:type="auto"/>
        <w:tblLook w:val="04A0"/>
      </w:tblPr>
      <w:tblGrid>
        <w:gridCol w:w="817"/>
        <w:gridCol w:w="8393"/>
      </w:tblGrid>
      <w:tr w:rsidR="005743F5" w:rsidTr="005743F5">
        <w:tc>
          <w:tcPr>
            <w:tcW w:w="817" w:type="dxa"/>
            <w:vAlign w:val="center"/>
          </w:tcPr>
          <w:p w:rsidR="005743F5" w:rsidRPr="00C74147" w:rsidRDefault="005743F5" w:rsidP="00FE5156">
            <w:pPr>
              <w:tabs>
                <w:tab w:val="left" w:pos="246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414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93" w:type="dxa"/>
            <w:vAlign w:val="center"/>
          </w:tcPr>
          <w:p w:rsidR="005743F5" w:rsidRPr="00411E5B" w:rsidRDefault="005743F5" w:rsidP="00FE5156">
            <w:pPr>
              <w:tabs>
                <w:tab w:val="left" w:pos="24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37A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Tête d’un spermatozoïde normal</w:t>
            </w:r>
          </w:p>
        </w:tc>
      </w:tr>
      <w:tr w:rsidR="005743F5" w:rsidTr="005743F5">
        <w:tc>
          <w:tcPr>
            <w:tcW w:w="817" w:type="dxa"/>
            <w:vAlign w:val="center"/>
          </w:tcPr>
          <w:p w:rsidR="005743F5" w:rsidRPr="00C74147" w:rsidRDefault="005743F5" w:rsidP="00FE5156">
            <w:pPr>
              <w:tabs>
                <w:tab w:val="left" w:pos="246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414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93" w:type="dxa"/>
          </w:tcPr>
          <w:p w:rsidR="005743F5" w:rsidRDefault="005743F5" w:rsidP="00FE5156">
            <w:pPr>
              <w:tabs>
                <w:tab w:val="left" w:pos="2465"/>
              </w:tabs>
              <w:spacing w:line="360" w:lineRule="auto"/>
            </w:pPr>
          </w:p>
        </w:tc>
      </w:tr>
      <w:tr w:rsidR="005743F5" w:rsidTr="005743F5">
        <w:tc>
          <w:tcPr>
            <w:tcW w:w="817" w:type="dxa"/>
            <w:vAlign w:val="center"/>
          </w:tcPr>
          <w:p w:rsidR="005743F5" w:rsidRPr="00C74147" w:rsidRDefault="005743F5" w:rsidP="00FE5156">
            <w:pPr>
              <w:tabs>
                <w:tab w:val="left" w:pos="246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41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</w:tcPr>
          <w:p w:rsidR="005743F5" w:rsidRDefault="005743F5" w:rsidP="00FE5156">
            <w:pPr>
              <w:tabs>
                <w:tab w:val="left" w:pos="2465"/>
              </w:tabs>
              <w:spacing w:line="360" w:lineRule="auto"/>
            </w:pPr>
          </w:p>
        </w:tc>
      </w:tr>
      <w:tr w:rsidR="005743F5" w:rsidTr="005743F5">
        <w:tc>
          <w:tcPr>
            <w:tcW w:w="817" w:type="dxa"/>
            <w:vAlign w:val="center"/>
          </w:tcPr>
          <w:p w:rsidR="005743F5" w:rsidRPr="00C74147" w:rsidRDefault="005743F5" w:rsidP="00FE5156">
            <w:pPr>
              <w:tabs>
                <w:tab w:val="left" w:pos="246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414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93" w:type="dxa"/>
          </w:tcPr>
          <w:p w:rsidR="005743F5" w:rsidRDefault="005743F5" w:rsidP="00FE5156">
            <w:pPr>
              <w:tabs>
                <w:tab w:val="left" w:pos="2465"/>
              </w:tabs>
              <w:spacing w:line="360" w:lineRule="auto"/>
            </w:pPr>
          </w:p>
        </w:tc>
      </w:tr>
    </w:tbl>
    <w:p w:rsidR="00DA3E30" w:rsidRDefault="00DA3E30" w:rsidP="00DA3E30"/>
    <w:tbl>
      <w:tblPr>
        <w:tblStyle w:val="Grilledutableau"/>
        <w:tblpPr w:leftFromText="141" w:rightFromText="141" w:vertAnchor="text" w:horzAnchor="margin" w:tblpY="591"/>
        <w:tblW w:w="0" w:type="auto"/>
        <w:tblLook w:val="04A0"/>
      </w:tblPr>
      <w:tblGrid>
        <w:gridCol w:w="2802"/>
        <w:gridCol w:w="6408"/>
      </w:tblGrid>
      <w:tr w:rsidR="00BB4E02" w:rsidTr="00FE50F0">
        <w:trPr>
          <w:trHeight w:val="414"/>
        </w:trPr>
        <w:tc>
          <w:tcPr>
            <w:tcW w:w="2802" w:type="dxa"/>
            <w:vAlign w:val="center"/>
          </w:tcPr>
          <w:p w:rsidR="00BB4E02" w:rsidRPr="008F2A9D" w:rsidRDefault="00BB4E02" w:rsidP="00FE50F0">
            <w:pPr>
              <w:tabs>
                <w:tab w:val="left" w:pos="24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2A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Enzymes </w:t>
            </w:r>
          </w:p>
        </w:tc>
        <w:tc>
          <w:tcPr>
            <w:tcW w:w="6408" w:type="dxa"/>
            <w:vAlign w:val="center"/>
          </w:tcPr>
          <w:p w:rsidR="00BB4E02" w:rsidRPr="00411E5B" w:rsidRDefault="00BB4E02" w:rsidP="00FE50F0">
            <w:pPr>
              <w:tabs>
                <w:tab w:val="left" w:pos="24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Rôle</w:t>
            </w:r>
          </w:p>
        </w:tc>
      </w:tr>
      <w:tr w:rsidR="00BB4E02" w:rsidTr="009D0B1B">
        <w:tc>
          <w:tcPr>
            <w:tcW w:w="2802" w:type="dxa"/>
            <w:vAlign w:val="center"/>
          </w:tcPr>
          <w:p w:rsidR="00BB4E02" w:rsidRPr="00C74147" w:rsidRDefault="00FE50F0" w:rsidP="00FE50F0">
            <w:pPr>
              <w:tabs>
                <w:tab w:val="left" w:pos="246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1 .</w:t>
            </w:r>
          </w:p>
        </w:tc>
        <w:tc>
          <w:tcPr>
            <w:tcW w:w="6408" w:type="dxa"/>
          </w:tcPr>
          <w:p w:rsidR="00BB4E02" w:rsidRDefault="00BB4E02" w:rsidP="00FE50F0">
            <w:pPr>
              <w:tabs>
                <w:tab w:val="left" w:pos="2465"/>
              </w:tabs>
              <w:spacing w:line="360" w:lineRule="auto"/>
            </w:pPr>
          </w:p>
        </w:tc>
      </w:tr>
      <w:tr w:rsidR="00BB4E02" w:rsidTr="009D0B1B">
        <w:tc>
          <w:tcPr>
            <w:tcW w:w="2802" w:type="dxa"/>
            <w:vAlign w:val="center"/>
          </w:tcPr>
          <w:p w:rsidR="00BB4E02" w:rsidRPr="00C74147" w:rsidRDefault="00FE50F0" w:rsidP="00FE50F0">
            <w:pPr>
              <w:tabs>
                <w:tab w:val="left" w:pos="246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08" w:type="dxa"/>
          </w:tcPr>
          <w:p w:rsidR="00BB4E02" w:rsidRDefault="00BB4E02" w:rsidP="00FE50F0">
            <w:pPr>
              <w:tabs>
                <w:tab w:val="left" w:pos="2465"/>
              </w:tabs>
              <w:spacing w:line="360" w:lineRule="auto"/>
            </w:pPr>
          </w:p>
        </w:tc>
      </w:tr>
      <w:tr w:rsidR="00BB4E02" w:rsidTr="009D0B1B">
        <w:tc>
          <w:tcPr>
            <w:tcW w:w="2802" w:type="dxa"/>
            <w:vAlign w:val="center"/>
          </w:tcPr>
          <w:p w:rsidR="00BB4E02" w:rsidRPr="00C74147" w:rsidRDefault="00FE50F0" w:rsidP="00FE50F0">
            <w:pPr>
              <w:tabs>
                <w:tab w:val="left" w:pos="246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08" w:type="dxa"/>
          </w:tcPr>
          <w:p w:rsidR="00BB4E02" w:rsidRDefault="00BB4E02" w:rsidP="00FE50F0">
            <w:pPr>
              <w:tabs>
                <w:tab w:val="left" w:pos="2465"/>
              </w:tabs>
              <w:spacing w:line="360" w:lineRule="auto"/>
            </w:pPr>
          </w:p>
        </w:tc>
      </w:tr>
    </w:tbl>
    <w:p w:rsidR="009D0B1B" w:rsidRPr="00224955" w:rsidRDefault="009D0B1B" w:rsidP="00B25216">
      <w:pPr>
        <w:rPr>
          <w:rFonts w:asciiTheme="minorHAnsi" w:hAnsiTheme="minorHAnsi" w:cstheme="minorHAnsi"/>
          <w:b/>
          <w:bCs/>
        </w:rPr>
      </w:pPr>
      <w:r w:rsidRPr="00224955">
        <w:rPr>
          <w:rFonts w:asciiTheme="minorHAnsi" w:hAnsiTheme="minorHAnsi" w:cstheme="minorHAnsi"/>
          <w:b/>
          <w:bCs/>
        </w:rPr>
        <w:t xml:space="preserve">b- </w:t>
      </w:r>
      <w:r w:rsidR="00B25216" w:rsidRPr="00224955">
        <w:rPr>
          <w:rFonts w:asciiTheme="minorHAnsi" w:hAnsiTheme="minorHAnsi" w:cstheme="minorHAnsi"/>
          <w:b/>
          <w:bCs/>
        </w:rPr>
        <w:t>Citer les différents enzymes acrosomiales et le rôle de chacun</w:t>
      </w:r>
    </w:p>
    <w:p w:rsidR="00A741D1" w:rsidRDefault="00A741D1" w:rsidP="00DA3E30">
      <w:pPr>
        <w:jc w:val="center"/>
      </w:pPr>
    </w:p>
    <w:p w:rsidR="00A741D1" w:rsidRPr="00A741D1" w:rsidRDefault="00067528" w:rsidP="00C74147">
      <w:pPr>
        <w:jc w:val="center"/>
      </w:pPr>
      <w:r>
        <w:rPr>
          <w:noProof/>
        </w:rPr>
        <w:pict>
          <v:shape id="_x0000_s1029" type="#_x0000_t202" style="position:absolute;left:0;text-align:left;margin-left:116.05pt;margin-top:96.65pt;width:198.8pt;height:27.3pt;z-index:251661312;mso-width-relative:margin;mso-height-relative:margin">
            <v:textbox>
              <w:txbxContent>
                <w:p w:rsidR="00E07F06" w:rsidRPr="00E07F06" w:rsidRDefault="00E07F06" w:rsidP="00E07F06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74147" w:rsidRDefault="00C74147" w:rsidP="008F2A9D">
      <w:pPr>
        <w:tabs>
          <w:tab w:val="left" w:pos="4020"/>
        </w:tabs>
      </w:pPr>
    </w:p>
    <w:p w:rsidR="00C74147" w:rsidRPr="00C74147" w:rsidRDefault="00C74147" w:rsidP="00C74147"/>
    <w:p w:rsidR="00C74147" w:rsidRDefault="00C74147" w:rsidP="00C74147"/>
    <w:p w:rsidR="00C74147" w:rsidRPr="00C74147" w:rsidRDefault="00C74147" w:rsidP="00C74147">
      <w:pPr>
        <w:tabs>
          <w:tab w:val="left" w:pos="2465"/>
        </w:tabs>
      </w:pPr>
      <w:r>
        <w:tab/>
      </w:r>
      <w:r w:rsidR="005743F5" w:rsidRPr="00BB4E02">
        <w:rPr>
          <w:noProof/>
        </w:rPr>
        <w:drawing>
          <wp:inline distT="0" distB="0" distL="0" distR="0">
            <wp:extent cx="2015696" cy="2150719"/>
            <wp:effectExtent l="19050" t="0" r="3604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69" cy="215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83" w:rsidRDefault="00451B83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</w:p>
    <w:p w:rsidR="00817BDC" w:rsidRDefault="00067528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pict>
          <v:shape id="_x0000_s1031" type="#_x0000_t202" style="position:absolute;left:0;text-align:left;margin-left:116.05pt;margin-top:7.75pt;width:198.8pt;height:27.3pt;z-index:251662336;mso-width-relative:margin;mso-height-relative:margin">
            <v:textbox>
              <w:txbxContent>
                <w:p w:rsidR="00817BDC" w:rsidRPr="00E07F06" w:rsidRDefault="00817BDC" w:rsidP="00817BD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17BDC" w:rsidRDefault="00817BDC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</w:p>
    <w:p w:rsidR="00242DBE" w:rsidRDefault="00242DBE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</w:p>
    <w:p w:rsidR="00451B83" w:rsidRDefault="00817BDC" w:rsidP="00817BDC">
      <w:pPr>
        <w:spacing w:line="360" w:lineRule="auto"/>
        <w:ind w:left="2410" w:hanging="241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4808220" cy="25069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DC" w:rsidRDefault="00817BDC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</w:p>
    <w:p w:rsidR="00817BDC" w:rsidRDefault="00817BDC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</w:p>
    <w:p w:rsidR="00817BDC" w:rsidRDefault="00817BDC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</w:p>
    <w:p w:rsidR="00E8780F" w:rsidRDefault="00E8780F" w:rsidP="00644CA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pPr w:leftFromText="141" w:rightFromText="141" w:horzAnchor="margin" w:tblpY="-752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1"/>
        <w:gridCol w:w="5002"/>
      </w:tblGrid>
      <w:tr w:rsidR="00E8780F" w:rsidRPr="00707D9C" w:rsidTr="00D9339E">
        <w:trPr>
          <w:trHeight w:val="279"/>
        </w:trPr>
        <w:tc>
          <w:tcPr>
            <w:tcW w:w="5001" w:type="dxa"/>
          </w:tcPr>
          <w:p w:rsidR="00E8780F" w:rsidRPr="00707D9C" w:rsidRDefault="00E8780F" w:rsidP="00D9339E">
            <w:pPr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Université Amar Telidji-Laghouat</w:t>
            </w:r>
          </w:p>
        </w:tc>
        <w:tc>
          <w:tcPr>
            <w:tcW w:w="5002" w:type="dxa"/>
          </w:tcPr>
          <w:p w:rsidR="00E8780F" w:rsidRPr="00707D9C" w:rsidRDefault="00E8780F" w:rsidP="00D9339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Année Universitaire 2013/2014</w:t>
            </w:r>
          </w:p>
        </w:tc>
      </w:tr>
      <w:tr w:rsidR="00E8780F" w:rsidRPr="00707D9C" w:rsidTr="00D9339E">
        <w:trPr>
          <w:trHeight w:val="279"/>
        </w:trPr>
        <w:tc>
          <w:tcPr>
            <w:tcW w:w="5001" w:type="dxa"/>
          </w:tcPr>
          <w:p w:rsidR="00E8780F" w:rsidRPr="00707D9C" w:rsidRDefault="00E8780F" w:rsidP="00D9339E">
            <w:pPr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Première  Année SNV       </w:t>
            </w:r>
          </w:p>
        </w:tc>
        <w:tc>
          <w:tcPr>
            <w:tcW w:w="5002" w:type="dxa"/>
          </w:tcPr>
          <w:p w:rsidR="00E8780F" w:rsidRPr="00707D9C" w:rsidRDefault="00E8780F" w:rsidP="00D9339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07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17.06.2014</w:t>
            </w:r>
          </w:p>
        </w:tc>
      </w:tr>
    </w:tbl>
    <w:p w:rsidR="00644CA8" w:rsidRPr="009B2B5C" w:rsidRDefault="00644CA8" w:rsidP="00644CA8">
      <w:pPr>
        <w:jc w:val="center"/>
        <w:rPr>
          <w:rFonts w:asciiTheme="minorBidi" w:hAnsiTheme="minorBidi" w:cstheme="minorBidi"/>
        </w:rPr>
      </w:pPr>
      <w:r w:rsidRPr="009B2B5C">
        <w:rPr>
          <w:rFonts w:asciiTheme="minorBidi" w:hAnsiTheme="minorBidi" w:cstheme="minorBidi"/>
          <w:b/>
          <w:bCs/>
          <w:sz w:val="32"/>
          <w:szCs w:val="32"/>
        </w:rPr>
        <w:t>Examen de Rattrapage de Biologie Animale</w:t>
      </w:r>
    </w:p>
    <w:p w:rsidR="00644CA8" w:rsidRDefault="00644CA8" w:rsidP="00242DBE">
      <w:pPr>
        <w:jc w:val="center"/>
        <w:rPr>
          <w:rFonts w:asciiTheme="minorBidi" w:hAnsiTheme="minorBidi" w:cstheme="minorBidi"/>
          <w:b/>
          <w:bCs/>
        </w:rPr>
      </w:pPr>
    </w:p>
    <w:p w:rsidR="00644CA8" w:rsidRDefault="00644CA8" w:rsidP="00242DBE">
      <w:pPr>
        <w:jc w:val="center"/>
        <w:rPr>
          <w:rFonts w:asciiTheme="minorBidi" w:hAnsiTheme="minorBidi" w:cstheme="minorBidi"/>
          <w:b/>
          <w:bCs/>
        </w:rPr>
      </w:pPr>
    </w:p>
    <w:p w:rsidR="00242DBE" w:rsidRPr="00707D9C" w:rsidRDefault="00242DBE" w:rsidP="00242DBE">
      <w:pPr>
        <w:jc w:val="center"/>
        <w:rPr>
          <w:rFonts w:asciiTheme="minorBidi" w:hAnsiTheme="minorBidi" w:cstheme="minorBidi"/>
        </w:rPr>
      </w:pPr>
      <w:r w:rsidRPr="00707D9C">
        <w:rPr>
          <w:rFonts w:asciiTheme="minorBidi" w:hAnsiTheme="minorBidi" w:cstheme="minorBidi"/>
          <w:b/>
          <w:bCs/>
        </w:rPr>
        <w:t>Nom:</w:t>
      </w:r>
      <w:r w:rsidRPr="00707D9C">
        <w:rPr>
          <w:rFonts w:asciiTheme="minorBidi" w:hAnsiTheme="minorBidi" w:cstheme="minorBidi"/>
        </w:rPr>
        <w:t xml:space="preserve"> ……………………………</w:t>
      </w:r>
      <w:r w:rsidRPr="00707D9C">
        <w:rPr>
          <w:rFonts w:asciiTheme="minorBidi" w:hAnsiTheme="minorBidi" w:cstheme="minorBidi"/>
          <w:b/>
          <w:bCs/>
        </w:rPr>
        <w:t xml:space="preserve">       Prénom:</w:t>
      </w:r>
      <w:r w:rsidRPr="00707D9C">
        <w:rPr>
          <w:rFonts w:asciiTheme="minorBidi" w:hAnsiTheme="minorBidi" w:cstheme="minorBidi"/>
        </w:rPr>
        <w:t xml:space="preserve">…………………   </w:t>
      </w:r>
      <w:r w:rsidRPr="00707D9C">
        <w:rPr>
          <w:rFonts w:asciiTheme="minorBidi" w:hAnsiTheme="minorBidi" w:cstheme="minorBidi"/>
          <w:b/>
          <w:bCs/>
        </w:rPr>
        <w:t>G:</w:t>
      </w:r>
      <w:r w:rsidRPr="00707D9C">
        <w:rPr>
          <w:rFonts w:asciiTheme="minorBidi" w:hAnsiTheme="minorBidi" w:cstheme="minorBidi"/>
        </w:rPr>
        <w:t>……..…</w:t>
      </w:r>
      <w:r>
        <w:rPr>
          <w:rFonts w:asciiTheme="minorBidi" w:hAnsiTheme="minorBidi" w:cstheme="minorBidi"/>
        </w:rPr>
        <w:t>……….</w:t>
      </w:r>
    </w:p>
    <w:p w:rsidR="00817BDC" w:rsidRDefault="00817BDC" w:rsidP="003F6271">
      <w:pPr>
        <w:spacing w:line="360" w:lineRule="auto"/>
        <w:ind w:left="2410" w:hanging="2410"/>
        <w:rPr>
          <w:rFonts w:asciiTheme="minorHAnsi" w:hAnsiTheme="minorHAnsi" w:cstheme="minorHAnsi"/>
          <w:b/>
          <w:u w:val="single"/>
        </w:rPr>
      </w:pPr>
    </w:p>
    <w:p w:rsidR="003F6271" w:rsidRPr="003F6271" w:rsidRDefault="003F6271" w:rsidP="003F6271">
      <w:pPr>
        <w:spacing w:line="360" w:lineRule="auto"/>
        <w:ind w:left="2410" w:hanging="2410"/>
        <w:rPr>
          <w:rFonts w:asciiTheme="minorHAnsi" w:hAnsiTheme="minorHAnsi" w:cstheme="minorHAnsi"/>
          <w:b/>
        </w:rPr>
      </w:pPr>
      <w:r w:rsidRPr="003F6271">
        <w:rPr>
          <w:rFonts w:asciiTheme="minorHAnsi" w:hAnsiTheme="minorHAnsi" w:cstheme="minorHAnsi"/>
          <w:b/>
          <w:u w:val="single"/>
        </w:rPr>
        <w:t>Question 3 (3 points)</w:t>
      </w:r>
      <w:r w:rsidRPr="003F6271">
        <w:rPr>
          <w:rFonts w:asciiTheme="minorHAnsi" w:hAnsiTheme="minorHAnsi" w:cstheme="minorHAnsi"/>
          <w:b/>
        </w:rPr>
        <w:t xml:space="preserve">: compléter </w:t>
      </w:r>
    </w:p>
    <w:p w:rsidR="003F6271" w:rsidRPr="003F6271" w:rsidRDefault="003F6271" w:rsidP="003F6271">
      <w:pPr>
        <w:pStyle w:val="Paragraphedeliste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ind w:left="993" w:hanging="142"/>
        <w:rPr>
          <w:rFonts w:cstheme="minorHAnsi"/>
          <w:b/>
          <w:sz w:val="24"/>
          <w:szCs w:val="24"/>
        </w:rPr>
      </w:pPr>
      <w:r w:rsidRPr="003F6271">
        <w:rPr>
          <w:rFonts w:cstheme="minorHAnsi"/>
          <w:b/>
          <w:sz w:val="24"/>
          <w:szCs w:val="24"/>
        </w:rPr>
        <w:t>Compléter le paragraphe suivant par les mots clés de l’ontogénèse:</w:t>
      </w:r>
    </w:p>
    <w:p w:rsidR="003F6271" w:rsidRPr="003F6271" w:rsidRDefault="003F6271" w:rsidP="003F6271">
      <w:pPr>
        <w:spacing w:line="360" w:lineRule="auto"/>
        <w:rPr>
          <w:rFonts w:asciiTheme="minorHAnsi" w:hAnsiTheme="minorHAnsi" w:cstheme="minorHAnsi"/>
          <w:b/>
        </w:rPr>
      </w:pPr>
    </w:p>
    <w:p w:rsidR="003F6271" w:rsidRPr="003F6271" w:rsidRDefault="003F6271" w:rsidP="003F6271">
      <w:pPr>
        <w:pStyle w:val="Corpsdetexte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F6271">
        <w:rPr>
          <w:rFonts w:asciiTheme="minorHAnsi" w:hAnsiTheme="minorHAnsi" w:cstheme="minorHAnsi"/>
          <w:sz w:val="24"/>
          <w:szCs w:val="24"/>
        </w:rPr>
        <w:t xml:space="preserve">L’œuf résulte de la fécondation de l’ovule par spermatozoïde. Il passe ensuite par une période de division mitotique successif dite phase de 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 xml:space="preserve">-------(1)------, </w:t>
      </w:r>
      <w:r w:rsidRPr="003F6271">
        <w:rPr>
          <w:rFonts w:asciiTheme="minorHAnsi" w:hAnsiTheme="minorHAnsi" w:cstheme="minorHAnsi"/>
          <w:sz w:val="24"/>
          <w:szCs w:val="24"/>
        </w:rPr>
        <w:t>et  à son terme constituera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 xml:space="preserve"> ------(2)---------. </w:t>
      </w:r>
      <w:r w:rsidRPr="003F6271">
        <w:rPr>
          <w:rFonts w:asciiTheme="minorHAnsi" w:hAnsiTheme="minorHAnsi" w:cstheme="minorHAnsi"/>
          <w:sz w:val="24"/>
          <w:szCs w:val="24"/>
        </w:rPr>
        <w:t>Va suivre la période  dite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 xml:space="preserve"> -----(3)----</w:t>
      </w:r>
      <w:r w:rsidRPr="003F6271">
        <w:rPr>
          <w:rFonts w:asciiTheme="minorHAnsi" w:hAnsiTheme="minorHAnsi" w:cstheme="minorHAnsi"/>
          <w:sz w:val="24"/>
          <w:szCs w:val="24"/>
        </w:rPr>
        <w:t>, ou seront mis en place les trois feuillets fondamentaux du germe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>: --(4)---</w:t>
      </w:r>
      <w:r w:rsidRPr="003F6271">
        <w:rPr>
          <w:rFonts w:asciiTheme="minorHAnsi" w:hAnsiTheme="minorHAnsi" w:cstheme="minorHAnsi"/>
          <w:sz w:val="24"/>
          <w:szCs w:val="24"/>
        </w:rPr>
        <w:t xml:space="preserve"> à l’extérieur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>, --(5)---</w:t>
      </w:r>
      <w:r w:rsidRPr="003F6271">
        <w:rPr>
          <w:rFonts w:asciiTheme="minorHAnsi" w:hAnsiTheme="minorHAnsi" w:cstheme="minorHAnsi"/>
          <w:sz w:val="24"/>
          <w:szCs w:val="24"/>
        </w:rPr>
        <w:t xml:space="preserve"> 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F6271">
        <w:rPr>
          <w:rFonts w:asciiTheme="minorHAnsi" w:hAnsiTheme="minorHAnsi" w:cstheme="minorHAnsi"/>
          <w:sz w:val="24"/>
          <w:szCs w:val="24"/>
        </w:rPr>
        <w:t xml:space="preserve">à l’intérieur et le 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>--(6)---</w:t>
      </w:r>
      <w:r w:rsidRPr="003F6271">
        <w:rPr>
          <w:rFonts w:asciiTheme="minorHAnsi" w:hAnsiTheme="minorHAnsi" w:cstheme="minorHAnsi"/>
          <w:sz w:val="24"/>
          <w:szCs w:val="24"/>
        </w:rPr>
        <w:t xml:space="preserve"> entre les deux précédents; le germe est alors         --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>-(7)---</w:t>
      </w:r>
      <w:r w:rsidRPr="003F6271">
        <w:rPr>
          <w:rFonts w:asciiTheme="minorHAnsi" w:hAnsiTheme="minorHAnsi" w:cstheme="minorHAnsi"/>
          <w:sz w:val="24"/>
          <w:szCs w:val="24"/>
        </w:rPr>
        <w:t xml:space="preserve">. Suivi de la mise en phase du système nerveux le germe sera alors une 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>neurula</w:t>
      </w:r>
      <w:r w:rsidRPr="003F6271">
        <w:rPr>
          <w:rFonts w:asciiTheme="minorHAnsi" w:hAnsiTheme="minorHAnsi" w:cstheme="minorHAnsi"/>
          <w:sz w:val="24"/>
          <w:szCs w:val="24"/>
        </w:rPr>
        <w:t xml:space="preserve"> phase de 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>--(8)---</w:t>
      </w:r>
      <w:r w:rsidRPr="003F6271">
        <w:rPr>
          <w:rFonts w:asciiTheme="minorHAnsi" w:hAnsiTheme="minorHAnsi" w:cstheme="minorHAnsi"/>
          <w:sz w:val="24"/>
          <w:szCs w:val="24"/>
        </w:rPr>
        <w:t xml:space="preserve">. La différenciation progressive des organes ou </w:t>
      </w:r>
      <w:r w:rsidRPr="003F6271">
        <w:rPr>
          <w:rFonts w:asciiTheme="minorHAnsi" w:hAnsiTheme="minorHAnsi" w:cstheme="minorHAnsi"/>
          <w:b/>
          <w:bCs/>
          <w:sz w:val="24"/>
          <w:szCs w:val="24"/>
        </w:rPr>
        <w:t>--(9)---</w:t>
      </w:r>
      <w:r w:rsidRPr="003F6271">
        <w:rPr>
          <w:rFonts w:asciiTheme="minorHAnsi" w:hAnsiTheme="minorHAnsi" w:cstheme="minorHAnsi"/>
          <w:sz w:val="24"/>
          <w:szCs w:val="24"/>
        </w:rPr>
        <w:t xml:space="preserve"> constitue la fin du développement embryonnaire. </w:t>
      </w:r>
    </w:p>
    <w:p w:rsidR="003F6271" w:rsidRPr="003F6271" w:rsidRDefault="003F6271" w:rsidP="003F6271">
      <w:pPr>
        <w:pStyle w:val="Corpsdetexte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96"/>
        <w:gridCol w:w="3095"/>
        <w:gridCol w:w="3095"/>
      </w:tblGrid>
      <w:tr w:rsidR="00113390" w:rsidRPr="003F6271" w:rsidTr="00320D53"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3F6271">
              <w:rPr>
                <w:rFonts w:asciiTheme="minorHAnsi" w:hAnsiTheme="minorHAnsi" w:cstheme="minorHAnsi"/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</w:p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3F6271">
              <w:rPr>
                <w:rFonts w:asciiTheme="minorHAnsi" w:hAnsiTheme="minorHAnsi" w:cstheme="minorHAnsi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  <w:r w:rsidRPr="003F6271">
              <w:rPr>
                <w:rFonts w:asciiTheme="minorHAnsi" w:eastAsia="+mn-ea" w:hAnsiTheme="minorHAns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13390" w:rsidRPr="003F6271" w:rsidTr="00320D53"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3F6271">
              <w:rPr>
                <w:rFonts w:asciiTheme="minorHAnsi" w:eastAsia="+mn-ea" w:hAnsiTheme="minorHAns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3F6271">
              <w:rPr>
                <w:rFonts w:asciiTheme="minorHAnsi" w:hAnsiTheme="minorHAnsi" w:cstheme="minorHAnsi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  <w:r w:rsidRPr="003F6271">
              <w:rPr>
                <w:rFonts w:asciiTheme="minorHAnsi" w:eastAsia="+mn-ea" w:hAnsiTheme="minorHAns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13390" w:rsidRPr="003F6271" w:rsidTr="00320D53"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  <w:r w:rsidRPr="003F6271">
              <w:rPr>
                <w:rFonts w:asciiTheme="minorHAnsi" w:hAnsiTheme="minorHAnsi" w:cstheme="minorHAnsi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3F6271" w:rsidRPr="003F6271" w:rsidRDefault="003F6271" w:rsidP="003F627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6271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  <w:r w:rsidRPr="003F6271">
              <w:rPr>
                <w:rFonts w:asciiTheme="minorHAnsi" w:eastAsia="+mj-ea" w:hAnsiTheme="minorHAnsi" w:cstheme="minorHAnsi"/>
                <w:b/>
                <w:bCs/>
                <w:shadow/>
                <w:color w:val="FFC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</w:tbl>
    <w:p w:rsidR="003F6271" w:rsidRPr="003F6271" w:rsidRDefault="003F6271" w:rsidP="003F6271">
      <w:pPr>
        <w:spacing w:line="360" w:lineRule="auto"/>
        <w:ind w:left="851"/>
        <w:rPr>
          <w:rFonts w:asciiTheme="minorHAnsi" w:hAnsiTheme="minorHAnsi" w:cstheme="minorHAnsi"/>
          <w:b/>
        </w:rPr>
      </w:pPr>
    </w:p>
    <w:p w:rsidR="003F6271" w:rsidRPr="003F6271" w:rsidRDefault="003F6271" w:rsidP="003F6271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426" w:firstLine="0"/>
        <w:rPr>
          <w:rFonts w:cstheme="minorHAnsi"/>
          <w:b/>
          <w:sz w:val="24"/>
          <w:szCs w:val="24"/>
        </w:rPr>
      </w:pPr>
      <w:r w:rsidRPr="003F6271">
        <w:rPr>
          <w:rFonts w:cstheme="minorHAnsi"/>
          <w:b/>
          <w:bCs/>
          <w:sz w:val="24"/>
          <w:szCs w:val="24"/>
        </w:rPr>
        <w:t>Caractéristiques de la segmentation chez l’homme :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35"/>
      </w:tblGrid>
      <w:tr w:rsidR="003F6271" w:rsidRPr="003F6271" w:rsidTr="00320D53">
        <w:tc>
          <w:tcPr>
            <w:tcW w:w="9438" w:type="dxa"/>
          </w:tcPr>
          <w:p w:rsidR="003F6271" w:rsidRPr="003F6271" w:rsidRDefault="003F6271" w:rsidP="003F6271">
            <w:pPr>
              <w:pStyle w:val="Paragraphedeliste"/>
              <w:tabs>
                <w:tab w:val="left" w:pos="1134"/>
              </w:tabs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6271">
              <w:rPr>
                <w:rFonts w:cstheme="minorHAnsi"/>
                <w:b/>
                <w:sz w:val="24"/>
                <w:szCs w:val="24"/>
              </w:rPr>
              <w:t>a.</w:t>
            </w:r>
          </w:p>
          <w:p w:rsidR="003F6271" w:rsidRPr="003F6271" w:rsidRDefault="003F6271" w:rsidP="003F6271">
            <w:pPr>
              <w:pStyle w:val="Paragraphedeliste"/>
              <w:tabs>
                <w:tab w:val="left" w:pos="1134"/>
              </w:tabs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F6271" w:rsidRPr="003F6271" w:rsidTr="00320D53">
        <w:tc>
          <w:tcPr>
            <w:tcW w:w="9438" w:type="dxa"/>
          </w:tcPr>
          <w:p w:rsidR="003F6271" w:rsidRPr="003F6271" w:rsidRDefault="003F6271" w:rsidP="003F6271">
            <w:pPr>
              <w:pStyle w:val="Paragraphedeliste"/>
              <w:tabs>
                <w:tab w:val="left" w:pos="1134"/>
              </w:tabs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6271">
              <w:rPr>
                <w:rFonts w:cstheme="minorHAnsi"/>
                <w:b/>
                <w:sz w:val="24"/>
                <w:szCs w:val="24"/>
              </w:rPr>
              <w:t>b.</w:t>
            </w:r>
          </w:p>
          <w:p w:rsidR="003F6271" w:rsidRPr="003F6271" w:rsidRDefault="003F6271" w:rsidP="003F6271">
            <w:pPr>
              <w:pStyle w:val="Paragraphedeliste"/>
              <w:tabs>
                <w:tab w:val="left" w:pos="1134"/>
              </w:tabs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F6271" w:rsidRPr="003F6271" w:rsidTr="00320D53">
        <w:tc>
          <w:tcPr>
            <w:tcW w:w="9438" w:type="dxa"/>
          </w:tcPr>
          <w:p w:rsidR="003F6271" w:rsidRPr="003F6271" w:rsidRDefault="003F6271" w:rsidP="003F6271">
            <w:pPr>
              <w:pStyle w:val="Paragraphedeliste"/>
              <w:tabs>
                <w:tab w:val="left" w:pos="1134"/>
              </w:tabs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6271">
              <w:rPr>
                <w:rFonts w:cstheme="minorHAnsi"/>
                <w:b/>
                <w:sz w:val="24"/>
                <w:szCs w:val="24"/>
              </w:rPr>
              <w:t>c.</w:t>
            </w:r>
          </w:p>
          <w:p w:rsidR="003F6271" w:rsidRPr="003F6271" w:rsidRDefault="003F6271" w:rsidP="003F6271">
            <w:pPr>
              <w:pStyle w:val="Paragraphedeliste"/>
              <w:tabs>
                <w:tab w:val="left" w:pos="1134"/>
              </w:tabs>
              <w:spacing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F6271" w:rsidRPr="003F6271" w:rsidRDefault="003F6271" w:rsidP="00242DBE">
      <w:pPr>
        <w:pStyle w:val="Paragraphedeliste"/>
        <w:tabs>
          <w:tab w:val="left" w:pos="1134"/>
        </w:tabs>
        <w:spacing w:line="360" w:lineRule="auto"/>
        <w:ind w:left="851"/>
        <w:jc w:val="right"/>
        <w:rPr>
          <w:rFonts w:cstheme="minorHAnsi"/>
          <w:b/>
          <w:sz w:val="24"/>
          <w:szCs w:val="24"/>
        </w:rPr>
      </w:pPr>
    </w:p>
    <w:sectPr w:rsidR="003F6271" w:rsidRPr="003F6271" w:rsidSect="00244D0E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7E" w:rsidRDefault="004B1C7E" w:rsidP="0040685E">
      <w:r>
        <w:separator/>
      </w:r>
    </w:p>
  </w:endnote>
  <w:endnote w:type="continuationSeparator" w:id="1">
    <w:p w:rsidR="004B1C7E" w:rsidRDefault="004B1C7E" w:rsidP="0040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89"/>
      <w:docPartObj>
        <w:docPartGallery w:val="Page Numbers (Bottom of Page)"/>
        <w:docPartUnique/>
      </w:docPartObj>
    </w:sdtPr>
    <w:sdtContent>
      <w:p w:rsidR="0040685E" w:rsidRDefault="00067528">
        <w:pPr>
          <w:pStyle w:val="Pieddepage"/>
          <w:jc w:val="right"/>
        </w:pPr>
        <w:fldSimple w:instr=" PAGE   \* MERGEFORMAT ">
          <w:r w:rsidR="00B722C4">
            <w:rPr>
              <w:noProof/>
            </w:rPr>
            <w:t>1</w:t>
          </w:r>
        </w:fldSimple>
        <w:r w:rsidR="00ED019B">
          <w:t>/4</w:t>
        </w:r>
      </w:p>
    </w:sdtContent>
  </w:sdt>
  <w:p w:rsidR="0040685E" w:rsidRDefault="004068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7E" w:rsidRDefault="004B1C7E" w:rsidP="0040685E">
      <w:r>
        <w:separator/>
      </w:r>
    </w:p>
  </w:footnote>
  <w:footnote w:type="continuationSeparator" w:id="1">
    <w:p w:rsidR="004B1C7E" w:rsidRDefault="004B1C7E" w:rsidP="00406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171"/>
    <w:multiLevelType w:val="hybridMultilevel"/>
    <w:tmpl w:val="1C0A33CA"/>
    <w:lvl w:ilvl="0" w:tplc="9F5AB0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3A9"/>
    <w:multiLevelType w:val="hybridMultilevel"/>
    <w:tmpl w:val="1CA8C7D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6F"/>
    <w:multiLevelType w:val="hybridMultilevel"/>
    <w:tmpl w:val="AB9043E0"/>
    <w:lvl w:ilvl="0" w:tplc="58424C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1A36"/>
    <w:multiLevelType w:val="hybridMultilevel"/>
    <w:tmpl w:val="D6F63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1F4"/>
    <w:multiLevelType w:val="hybridMultilevel"/>
    <w:tmpl w:val="E9C0235A"/>
    <w:lvl w:ilvl="0" w:tplc="F60245D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6319"/>
    <w:multiLevelType w:val="hybridMultilevel"/>
    <w:tmpl w:val="FEC6AFA4"/>
    <w:lvl w:ilvl="0" w:tplc="C26645B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1BA9"/>
    <w:multiLevelType w:val="hybridMultilevel"/>
    <w:tmpl w:val="AFC6E75C"/>
    <w:lvl w:ilvl="0" w:tplc="5348771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C006F"/>
    <w:multiLevelType w:val="hybridMultilevel"/>
    <w:tmpl w:val="E65C1B86"/>
    <w:lvl w:ilvl="0" w:tplc="08BC8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9559C1"/>
    <w:multiLevelType w:val="hybridMultilevel"/>
    <w:tmpl w:val="42AAF400"/>
    <w:lvl w:ilvl="0" w:tplc="51C2D07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52F8D"/>
    <w:multiLevelType w:val="hybridMultilevel"/>
    <w:tmpl w:val="0E1216AA"/>
    <w:lvl w:ilvl="0" w:tplc="B4B04A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E44"/>
    <w:rsid w:val="000228CC"/>
    <w:rsid w:val="0002754E"/>
    <w:rsid w:val="00035EA3"/>
    <w:rsid w:val="000376A2"/>
    <w:rsid w:val="000633E3"/>
    <w:rsid w:val="00067528"/>
    <w:rsid w:val="00081C7B"/>
    <w:rsid w:val="00091288"/>
    <w:rsid w:val="000A2DAF"/>
    <w:rsid w:val="000E3B59"/>
    <w:rsid w:val="000E5CA1"/>
    <w:rsid w:val="000E7FC0"/>
    <w:rsid w:val="00113390"/>
    <w:rsid w:val="001174FA"/>
    <w:rsid w:val="00136911"/>
    <w:rsid w:val="00175E4B"/>
    <w:rsid w:val="001D63B7"/>
    <w:rsid w:val="001F3BCE"/>
    <w:rsid w:val="00206AE1"/>
    <w:rsid w:val="00214705"/>
    <w:rsid w:val="00224955"/>
    <w:rsid w:val="002418E4"/>
    <w:rsid w:val="00242DBE"/>
    <w:rsid w:val="00244D0E"/>
    <w:rsid w:val="00246F79"/>
    <w:rsid w:val="002C1C10"/>
    <w:rsid w:val="002D1F14"/>
    <w:rsid w:val="00332657"/>
    <w:rsid w:val="0033332C"/>
    <w:rsid w:val="00360B2F"/>
    <w:rsid w:val="00380F83"/>
    <w:rsid w:val="0039490D"/>
    <w:rsid w:val="003F4F5A"/>
    <w:rsid w:val="003F6271"/>
    <w:rsid w:val="0040685E"/>
    <w:rsid w:val="00411E5B"/>
    <w:rsid w:val="0042100F"/>
    <w:rsid w:val="00437ABD"/>
    <w:rsid w:val="004468E0"/>
    <w:rsid w:val="004502F9"/>
    <w:rsid w:val="00451B83"/>
    <w:rsid w:val="00487B93"/>
    <w:rsid w:val="004B1C7E"/>
    <w:rsid w:val="004F21D0"/>
    <w:rsid w:val="00557FA2"/>
    <w:rsid w:val="005743F5"/>
    <w:rsid w:val="005812E5"/>
    <w:rsid w:val="005D67CF"/>
    <w:rsid w:val="006219C4"/>
    <w:rsid w:val="006354C9"/>
    <w:rsid w:val="00644CA8"/>
    <w:rsid w:val="006B0E44"/>
    <w:rsid w:val="006C31FE"/>
    <w:rsid w:val="00707D9C"/>
    <w:rsid w:val="0073545D"/>
    <w:rsid w:val="00746E2E"/>
    <w:rsid w:val="00817BDC"/>
    <w:rsid w:val="00893CB2"/>
    <w:rsid w:val="008B1DE2"/>
    <w:rsid w:val="008F2A9D"/>
    <w:rsid w:val="00934FB9"/>
    <w:rsid w:val="00964574"/>
    <w:rsid w:val="00971872"/>
    <w:rsid w:val="0098310B"/>
    <w:rsid w:val="009B2B5C"/>
    <w:rsid w:val="009D0B1B"/>
    <w:rsid w:val="009E7D4C"/>
    <w:rsid w:val="00A741D1"/>
    <w:rsid w:val="00AE3C46"/>
    <w:rsid w:val="00B02650"/>
    <w:rsid w:val="00B25216"/>
    <w:rsid w:val="00B36188"/>
    <w:rsid w:val="00B3656B"/>
    <w:rsid w:val="00B5573F"/>
    <w:rsid w:val="00B722C4"/>
    <w:rsid w:val="00BA55D5"/>
    <w:rsid w:val="00BB4E02"/>
    <w:rsid w:val="00BC78A3"/>
    <w:rsid w:val="00C15B0F"/>
    <w:rsid w:val="00C160D4"/>
    <w:rsid w:val="00C172A1"/>
    <w:rsid w:val="00C2477C"/>
    <w:rsid w:val="00C43249"/>
    <w:rsid w:val="00C47DA4"/>
    <w:rsid w:val="00C55F8D"/>
    <w:rsid w:val="00C74147"/>
    <w:rsid w:val="00C8639E"/>
    <w:rsid w:val="00D471F6"/>
    <w:rsid w:val="00D92BA2"/>
    <w:rsid w:val="00DA3E30"/>
    <w:rsid w:val="00DC58A4"/>
    <w:rsid w:val="00E07F06"/>
    <w:rsid w:val="00E35D38"/>
    <w:rsid w:val="00E411F9"/>
    <w:rsid w:val="00E8780F"/>
    <w:rsid w:val="00EA0880"/>
    <w:rsid w:val="00ED019B"/>
    <w:rsid w:val="00F22D12"/>
    <w:rsid w:val="00F331A1"/>
    <w:rsid w:val="00F456F1"/>
    <w:rsid w:val="00F83DF8"/>
    <w:rsid w:val="00F97AC3"/>
    <w:rsid w:val="00FE459C"/>
    <w:rsid w:val="00FE50F0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4D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068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68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68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68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4D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244D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5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7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3F627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3F627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2</cp:revision>
  <dcterms:created xsi:type="dcterms:W3CDTF">2015-04-24T22:47:00Z</dcterms:created>
  <dcterms:modified xsi:type="dcterms:W3CDTF">2015-04-24T22:47:00Z</dcterms:modified>
</cp:coreProperties>
</file>